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EE3" w:rsidRPr="004B2A8B" w:rsidRDefault="00864EE3" w:rsidP="00864EE3">
      <w:pPr>
        <w:widowControl/>
        <w:jc w:val="center"/>
        <w:rPr>
          <w:b/>
          <w:szCs w:val="28"/>
        </w:rPr>
      </w:pPr>
      <w:r w:rsidRPr="004B2A8B">
        <w:rPr>
          <w:b/>
          <w:szCs w:val="28"/>
        </w:rPr>
        <w:t>Эхтимоллар назарияси ва математик статистика фани</w:t>
      </w:r>
    </w:p>
    <w:p w:rsidR="00864EE3" w:rsidRPr="004B2A8B" w:rsidRDefault="00864EE3" w:rsidP="00864EE3">
      <w:pPr>
        <w:widowControl/>
        <w:jc w:val="center"/>
        <w:rPr>
          <w:b/>
          <w:szCs w:val="28"/>
        </w:rPr>
      </w:pPr>
      <w:r w:rsidRPr="004B2A8B">
        <w:rPr>
          <w:b/>
          <w:szCs w:val="28"/>
        </w:rPr>
        <w:t xml:space="preserve"> хакида тушунча. </w:t>
      </w:r>
    </w:p>
    <w:p w:rsidR="00864EE3" w:rsidRPr="004B2A8B" w:rsidRDefault="00864EE3" w:rsidP="00864EE3">
      <w:pPr>
        <w:widowControl/>
        <w:jc w:val="center"/>
        <w:rPr>
          <w:szCs w:val="28"/>
          <w:u w:val="single"/>
        </w:rPr>
      </w:pPr>
    </w:p>
    <w:p w:rsidR="00864EE3" w:rsidRPr="004B2A8B" w:rsidRDefault="00864EE3" w:rsidP="00864EE3">
      <w:pPr>
        <w:widowControl/>
        <w:ind w:firstLine="720"/>
        <w:jc w:val="both"/>
        <w:rPr>
          <w:szCs w:val="28"/>
        </w:rPr>
      </w:pPr>
      <w:r w:rsidRPr="004B2A8B">
        <w:rPr>
          <w:szCs w:val="28"/>
        </w:rPr>
        <w:t>1.Эхтимоллар назарияси ва математик статистиканинг  иктисодий жараенларни урганишдаги ахамияти.</w:t>
      </w:r>
    </w:p>
    <w:p w:rsidR="00864EE3" w:rsidRPr="004B2A8B" w:rsidRDefault="00864EE3" w:rsidP="00864EE3">
      <w:pPr>
        <w:widowControl/>
        <w:rPr>
          <w:szCs w:val="28"/>
        </w:rPr>
      </w:pPr>
      <w:r w:rsidRPr="004B2A8B">
        <w:rPr>
          <w:szCs w:val="28"/>
        </w:rPr>
        <w:t xml:space="preserve">     </w:t>
      </w:r>
      <w:r w:rsidRPr="004B2A8B">
        <w:rPr>
          <w:szCs w:val="28"/>
        </w:rPr>
        <w:tab/>
        <w:t>2.Тасодифий ходисалар ва уларнинг эхтимолликлари.</w:t>
      </w:r>
    </w:p>
    <w:p w:rsidR="00864EE3" w:rsidRPr="004B2A8B" w:rsidRDefault="00864EE3" w:rsidP="00864EE3">
      <w:pPr>
        <w:widowControl/>
        <w:tabs>
          <w:tab w:val="left" w:pos="360"/>
        </w:tabs>
        <w:jc w:val="both"/>
        <w:rPr>
          <w:szCs w:val="28"/>
        </w:rPr>
      </w:pPr>
    </w:p>
    <w:p w:rsidR="00864EE3" w:rsidRPr="004B2A8B" w:rsidRDefault="00864EE3" w:rsidP="00864EE3">
      <w:pPr>
        <w:widowControl/>
        <w:ind w:firstLine="709"/>
        <w:jc w:val="both"/>
        <w:rPr>
          <w:szCs w:val="28"/>
        </w:rPr>
      </w:pPr>
      <w:r w:rsidRPr="004B2A8B">
        <w:rPr>
          <w:szCs w:val="28"/>
        </w:rPr>
        <w:t>«Эхтимоллар назарияси ва математик статистика» фани хакида тушунча. Унинг иктисодиетда тутган урни. Элементар ходисалар фазоси. Ходисалар алгебраси.</w:t>
      </w:r>
    </w:p>
    <w:p w:rsidR="00864EE3" w:rsidRPr="004B2A8B" w:rsidRDefault="00864EE3" w:rsidP="00864EE3">
      <w:pPr>
        <w:widowControl/>
        <w:jc w:val="both"/>
        <w:rPr>
          <w:szCs w:val="28"/>
        </w:rPr>
      </w:pPr>
      <w:r w:rsidRPr="004B2A8B">
        <w:rPr>
          <w:szCs w:val="28"/>
        </w:rPr>
        <w:tab/>
        <w:t>Умуман олганда, табиат ва жамият конунлари уз хусусиятларига таянган холда икки турга булинадилар: аник хисоблаб буладиган (детерминированный) ва статистик. Масалан, осмон механикасининг аник конунларига таянган холда, куеш системасидаги планеталарнинг узаро жойлашув холатини, куеш ва ой тутилишини ва шунга ухшаш куплаб ходисаларни аник хисоблаб бериш, уни олдиндан айтиш мумкин. Булар аникланадиган конунлардир. Бирок, оби хаво, нархи наво, хосилнинг мул булиши ва булмаслигини олдиндан аник айтиш кийин. Шунингдек, микродунедаги электроннинг маълум вактдаги холатини аник хисоблаб булмайди, бирок унинг «электрон булут» хосил килишини урганиш мумкин. Одатда бундай конунлар статистик конунлар деб юритилади.</w:t>
      </w:r>
    </w:p>
    <w:p w:rsidR="00864EE3" w:rsidRPr="004B2A8B" w:rsidRDefault="00864EE3" w:rsidP="00864EE3">
      <w:pPr>
        <w:widowControl/>
        <w:jc w:val="both"/>
        <w:rPr>
          <w:szCs w:val="28"/>
        </w:rPr>
      </w:pPr>
      <w:r w:rsidRPr="004B2A8B">
        <w:rPr>
          <w:szCs w:val="28"/>
        </w:rPr>
        <w:tab/>
        <w:t>Эхтимоллар назарияси, маълум бир комплекс шартлар бажарилганда, куп марта такрорланадиган оммавий тасодифий ходисаларнинг хоссаларини урганади. Хар бир тасодифий ходисанинг асосий хоссаси эса эхтимоллик деб аталувчи катталик билан ифодаланади.</w:t>
      </w:r>
    </w:p>
    <w:p w:rsidR="00864EE3" w:rsidRPr="004B2A8B" w:rsidRDefault="00864EE3" w:rsidP="00864EE3">
      <w:pPr>
        <w:widowControl/>
        <w:jc w:val="both"/>
        <w:rPr>
          <w:szCs w:val="28"/>
        </w:rPr>
      </w:pPr>
      <w:r w:rsidRPr="004B2A8B">
        <w:rPr>
          <w:szCs w:val="28"/>
        </w:rPr>
        <w:tab/>
        <w:t>Эхтимоллар назарияси - математик фан, чунки у дастлабки берилган системасига суянган холда кейинги теорема ва натижаларни келтириб чикаради. Дастлабки тугал аксиомалар системасини А.Н. Колмогоров узининг «Эхтимоллар назариясининг асосий тушунчалари» (1936)  номли китобида баен этган.</w:t>
      </w:r>
    </w:p>
    <w:p w:rsidR="00864EE3" w:rsidRPr="004B2A8B" w:rsidRDefault="00864EE3" w:rsidP="00864EE3">
      <w:pPr>
        <w:widowControl/>
        <w:jc w:val="both"/>
        <w:rPr>
          <w:szCs w:val="28"/>
        </w:rPr>
      </w:pPr>
      <w:r w:rsidRPr="004B2A8B">
        <w:rPr>
          <w:szCs w:val="28"/>
        </w:rPr>
        <w:tab/>
        <w:t>Аслини олганда эхтимоллар назарияси  XVII аср урталарида, кимор уйинлари кенг таркалган бир пайтда вужудга келган. Азартли уйинларда кузатилаетган ходисаларнинг баъзи конуниятларини урганишга Паскаль, Ферма, Бернулли каби олимлар жиддий эътибор бериб жараенларни урганганлар ва натижада, булгуси эхтимоллар назарияси деб аталувчи фанга улкан хисса кушганлар. Айникса, Бернуллининг кушган хиссаси жуда катта булган. Шу туфайли, Бернулли жамиятининг жахон конгресси Тошкентда 1986 й утказилган.</w:t>
      </w:r>
    </w:p>
    <w:p w:rsidR="00864EE3" w:rsidRPr="004B2A8B" w:rsidRDefault="00864EE3" w:rsidP="00864EE3">
      <w:pPr>
        <w:widowControl/>
        <w:jc w:val="both"/>
        <w:rPr>
          <w:szCs w:val="28"/>
        </w:rPr>
      </w:pPr>
      <w:r w:rsidRPr="004B2A8B">
        <w:rPr>
          <w:szCs w:val="28"/>
        </w:rPr>
        <w:tab/>
        <w:t xml:space="preserve">Шу уринда, Эхтимоллар назариясига узининг салмокли хиссасини кушган, уни ривожлантирган ва узига хос мактаб яратган Узбекистонлик </w:t>
      </w:r>
      <w:r w:rsidRPr="004B2A8B">
        <w:rPr>
          <w:szCs w:val="28"/>
        </w:rPr>
        <w:lastRenderedPageBreak/>
        <w:t>олимлар В. И. Романовский, УзРФА академиклари С.Х. Сирожиддинов, Т.А. Саримсоков  хамда уларнинг куплаб шогирдларини эслаб утиш жоиздир.</w:t>
      </w:r>
    </w:p>
    <w:p w:rsidR="00864EE3" w:rsidRPr="004B2A8B" w:rsidRDefault="00864EE3" w:rsidP="00864EE3">
      <w:pPr>
        <w:widowControl/>
        <w:jc w:val="both"/>
        <w:rPr>
          <w:szCs w:val="28"/>
        </w:rPr>
      </w:pPr>
      <w:r w:rsidRPr="004B2A8B">
        <w:rPr>
          <w:szCs w:val="28"/>
        </w:rPr>
        <w:tab/>
        <w:t>Эхтимоллар назарияси турли тармокларда, жумладан иктисодиетда кенг куламда амалиетда кулланилади. Шунингдек, эхтимоллар назарияси биологик турларни такомиллаштиришда хам мухим ахамият касб этади.</w:t>
      </w:r>
    </w:p>
    <w:p w:rsidR="00864EE3" w:rsidRPr="004B2A8B" w:rsidRDefault="00864EE3" w:rsidP="00864EE3">
      <w:pPr>
        <w:widowControl/>
        <w:jc w:val="both"/>
        <w:rPr>
          <w:szCs w:val="28"/>
        </w:rPr>
      </w:pPr>
      <w:r w:rsidRPr="004B2A8B">
        <w:rPr>
          <w:szCs w:val="28"/>
        </w:rPr>
        <w:tab/>
        <w:t>Ходиса - дастлабки фундаментал тушунчалардан бири булиб, атроф мухитда булган, буладиган вокеликни ифодалайди.</w:t>
      </w:r>
    </w:p>
    <w:p w:rsidR="00864EE3" w:rsidRPr="004B2A8B" w:rsidRDefault="00864EE3" w:rsidP="00864EE3">
      <w:pPr>
        <w:widowControl/>
        <w:jc w:val="both"/>
        <w:rPr>
          <w:szCs w:val="28"/>
        </w:rPr>
      </w:pPr>
      <w:r w:rsidRPr="004B2A8B">
        <w:rPr>
          <w:szCs w:val="28"/>
        </w:rPr>
        <w:tab/>
        <w:t>Таъриф. Маълум шартлар комплекси бажарилганда: албатта содир буладиган ходисага мукаррар ходиса дейилади: содир булиши хам, булмаслиги хам мумкин булган ходисага тасодифий ходиса, хеч качон содир булмайдиган ходисага эса мумкин булмаган ходиса деб аталади.</w:t>
      </w:r>
    </w:p>
    <w:p w:rsidR="00864EE3" w:rsidRPr="004B2A8B" w:rsidRDefault="00864EE3" w:rsidP="00864EE3">
      <w:pPr>
        <w:widowControl/>
        <w:jc w:val="both"/>
        <w:rPr>
          <w:szCs w:val="28"/>
        </w:rPr>
      </w:pPr>
      <w:r w:rsidRPr="004B2A8B">
        <w:rPr>
          <w:szCs w:val="28"/>
        </w:rPr>
        <w:tab/>
        <w:t xml:space="preserve"> Масалан куеш чикиши, кун ботиши мукаррар ходисадир, 15 сентябр куни соат 16 да емгир егиши тасодифий ходисадир. Бир сумлик тангани ерга ташлаганда 10 сумлик булиб тушиши мумкин булмаган ходисадир.</w:t>
      </w:r>
      <w:r w:rsidRPr="004B2A8B">
        <w:rPr>
          <w:szCs w:val="28"/>
        </w:rPr>
        <w:tab/>
      </w:r>
    </w:p>
    <w:p w:rsidR="00864EE3" w:rsidRPr="004B2A8B" w:rsidRDefault="00864EE3" w:rsidP="00864EE3">
      <w:pPr>
        <w:widowControl/>
        <w:jc w:val="both"/>
        <w:rPr>
          <w:szCs w:val="28"/>
        </w:rPr>
      </w:pPr>
      <w:r w:rsidRPr="004B2A8B">
        <w:rPr>
          <w:szCs w:val="28"/>
        </w:rPr>
        <w:tab/>
        <w:t xml:space="preserve">Одатда тасодифий ходисалар А,В,С,... каби харфлар билан, мукаррар ходиса эса  </w:t>
      </w:r>
      <w:r w:rsidRPr="004B2A8B">
        <w:rPr>
          <w:szCs w:val="28"/>
        </w:rPr>
        <w:fldChar w:fldCharType="begin"/>
      </w:r>
      <w:r w:rsidRPr="004B2A8B">
        <w:rPr>
          <w:szCs w:val="28"/>
        </w:rPr>
        <w:instrText>SYMBOL 87 \f "Symbol" \s 10</w:instrText>
      </w:r>
      <w:r w:rsidRPr="004B2A8B">
        <w:rPr>
          <w:szCs w:val="28"/>
        </w:rPr>
        <w:fldChar w:fldCharType="separate"/>
      </w:r>
      <w:r w:rsidRPr="004B2A8B">
        <w:rPr>
          <w:rFonts w:ascii="Symbol" w:hAnsi="Symbol"/>
          <w:szCs w:val="28"/>
        </w:rPr>
        <w:t>W</w:t>
      </w:r>
      <w:r w:rsidRPr="004B2A8B">
        <w:rPr>
          <w:szCs w:val="28"/>
        </w:rPr>
        <w:fldChar w:fldCharType="end"/>
      </w:r>
      <w:r w:rsidRPr="004B2A8B">
        <w:rPr>
          <w:szCs w:val="28"/>
        </w:rPr>
        <w:t xml:space="preserve"> билан, мумкин булмаган ходиса эса </w:t>
      </w:r>
      <w:r w:rsidRPr="004B2A8B">
        <w:rPr>
          <w:szCs w:val="28"/>
        </w:rPr>
        <w:fldChar w:fldCharType="begin"/>
      </w:r>
      <w:r w:rsidRPr="004B2A8B">
        <w:rPr>
          <w:szCs w:val="28"/>
        </w:rPr>
        <w:instrText>SYMBOL 198 \f "Symbol" \s 10</w:instrText>
      </w:r>
      <w:r w:rsidRPr="004B2A8B">
        <w:rPr>
          <w:szCs w:val="28"/>
        </w:rPr>
        <w:fldChar w:fldCharType="separate"/>
      </w:r>
      <w:r w:rsidRPr="004B2A8B">
        <w:rPr>
          <w:rFonts w:ascii="Symbol" w:hAnsi="Symbol"/>
          <w:szCs w:val="28"/>
        </w:rPr>
        <w:t>Ж</w:t>
      </w:r>
      <w:r w:rsidRPr="004B2A8B">
        <w:rPr>
          <w:szCs w:val="28"/>
        </w:rPr>
        <w:fldChar w:fldCharType="end"/>
      </w:r>
      <w:r w:rsidRPr="004B2A8B">
        <w:rPr>
          <w:szCs w:val="28"/>
        </w:rPr>
        <w:t xml:space="preserve"> оркали белгиланади.</w:t>
      </w:r>
    </w:p>
    <w:p w:rsidR="00864EE3" w:rsidRPr="004B2A8B" w:rsidRDefault="00864EE3" w:rsidP="00864EE3">
      <w:pPr>
        <w:widowControl/>
        <w:ind w:firstLine="720"/>
        <w:jc w:val="both"/>
        <w:rPr>
          <w:szCs w:val="28"/>
        </w:rPr>
      </w:pPr>
      <w:r w:rsidRPr="004B2A8B">
        <w:rPr>
          <w:szCs w:val="28"/>
        </w:rPr>
        <w:t>Хар кандай тасодифий ходиса жуда куп холатлар ва сабаблар натижасида содир булади еки булмайди. Бу сабабларнинг барчасини батафсил урганишнинг имкони йук. Шу сабабли эхтимоллар назарияси хар бир каралаетган ходисанинг руй бериши еки бермаслигини аввалдан айтиб беришни уз олдига  максад килиб куйган эмас.</w:t>
      </w:r>
    </w:p>
    <w:p w:rsidR="00864EE3" w:rsidRPr="004B2A8B" w:rsidRDefault="00864EE3" w:rsidP="00864EE3">
      <w:pPr>
        <w:widowControl/>
        <w:ind w:firstLine="720"/>
        <w:jc w:val="both"/>
        <w:rPr>
          <w:szCs w:val="28"/>
        </w:rPr>
      </w:pPr>
      <w:r w:rsidRPr="004B2A8B">
        <w:rPr>
          <w:szCs w:val="28"/>
        </w:rPr>
        <w:t>Таъриф: А ва В ходисалар бир пайтда руй бериши мумкин булмаса, бундай ходисалар узаро биргаликда булмаган ходисалар деб аталади.</w:t>
      </w:r>
    </w:p>
    <w:p w:rsidR="00864EE3" w:rsidRPr="004B2A8B" w:rsidRDefault="00864EE3" w:rsidP="00864EE3">
      <w:pPr>
        <w:widowControl/>
        <w:ind w:firstLine="720"/>
        <w:jc w:val="both"/>
        <w:rPr>
          <w:szCs w:val="28"/>
        </w:rPr>
      </w:pPr>
      <w:r w:rsidRPr="004B2A8B">
        <w:rPr>
          <w:szCs w:val="28"/>
        </w:rPr>
        <w:t>Масалан: Битта фарзанд тугилганда угил бола булиш ходисаси (А) ва киз бола тугилиш ходисаси (В)- узаро биргаликда булмаган ходисалардир.</w:t>
      </w:r>
    </w:p>
    <w:p w:rsidR="00864EE3" w:rsidRPr="004B2A8B" w:rsidRDefault="00864EE3" w:rsidP="00864EE3">
      <w:pPr>
        <w:widowControl/>
        <w:ind w:firstLine="720"/>
        <w:jc w:val="both"/>
        <w:rPr>
          <w:szCs w:val="28"/>
        </w:rPr>
      </w:pPr>
      <w:r w:rsidRPr="004B2A8B">
        <w:rPr>
          <w:szCs w:val="28"/>
        </w:rPr>
        <w:t>Иккита А ва В ходисаларнинг йигиндиси деб  ёки А содир булса, еки В содир булса еки А хам В хам содир булса содир буладиган С ходисага айтилади</w:t>
      </w:r>
    </w:p>
    <w:p w:rsidR="00864EE3" w:rsidRPr="004B2A8B" w:rsidRDefault="00864EE3" w:rsidP="00864EE3">
      <w:pPr>
        <w:widowControl/>
        <w:ind w:left="2160" w:firstLine="720"/>
        <w:jc w:val="both"/>
        <w:rPr>
          <w:szCs w:val="28"/>
        </w:rPr>
      </w:pPr>
      <w:r w:rsidRPr="004B2A8B">
        <w:rPr>
          <w:szCs w:val="28"/>
        </w:rPr>
        <w:t>С=А</w:t>
      </w:r>
      <w:r w:rsidRPr="004B2A8B">
        <w:rPr>
          <w:szCs w:val="28"/>
        </w:rPr>
        <w:fldChar w:fldCharType="begin"/>
      </w:r>
      <w:r w:rsidRPr="004B2A8B">
        <w:rPr>
          <w:szCs w:val="28"/>
        </w:rPr>
        <w:instrText>SYMBOL 200 \f "Symbol" \s 10</w:instrText>
      </w:r>
      <w:r w:rsidRPr="004B2A8B">
        <w:rPr>
          <w:szCs w:val="28"/>
        </w:rPr>
        <w:fldChar w:fldCharType="separate"/>
      </w:r>
      <w:r w:rsidRPr="004B2A8B">
        <w:rPr>
          <w:rFonts w:ascii="Symbol" w:hAnsi="Symbol"/>
          <w:szCs w:val="28"/>
        </w:rPr>
        <w:t>И</w:t>
      </w:r>
      <w:r w:rsidRPr="004B2A8B">
        <w:rPr>
          <w:szCs w:val="28"/>
        </w:rPr>
        <w:fldChar w:fldCharType="end"/>
      </w:r>
      <w:r w:rsidRPr="004B2A8B">
        <w:rPr>
          <w:szCs w:val="28"/>
        </w:rPr>
        <w:t>В</w:t>
      </w:r>
    </w:p>
    <w:p w:rsidR="00864EE3" w:rsidRPr="004B2A8B" w:rsidRDefault="00864EE3" w:rsidP="00864EE3">
      <w:pPr>
        <w:widowControl/>
        <w:ind w:firstLine="720"/>
        <w:jc w:val="both"/>
        <w:rPr>
          <w:szCs w:val="28"/>
        </w:rPr>
      </w:pPr>
      <w:r w:rsidRPr="004B2A8B">
        <w:rPr>
          <w:szCs w:val="28"/>
        </w:rPr>
        <w:t>Иккита А ва В ходисалар купайтмаси деб, шундай</w:t>
      </w:r>
    </w:p>
    <w:p w:rsidR="00864EE3" w:rsidRPr="004B2A8B" w:rsidRDefault="00864EE3" w:rsidP="00864EE3">
      <w:pPr>
        <w:widowControl/>
        <w:ind w:left="2160" w:firstLine="720"/>
        <w:jc w:val="both"/>
        <w:rPr>
          <w:szCs w:val="28"/>
        </w:rPr>
      </w:pPr>
      <w:r w:rsidRPr="004B2A8B">
        <w:rPr>
          <w:szCs w:val="28"/>
        </w:rPr>
        <w:t>С=А</w:t>
      </w:r>
      <w:r w:rsidRPr="004B2A8B">
        <w:rPr>
          <w:szCs w:val="28"/>
        </w:rPr>
        <w:fldChar w:fldCharType="begin"/>
      </w:r>
      <w:r w:rsidRPr="004B2A8B">
        <w:rPr>
          <w:szCs w:val="28"/>
        </w:rPr>
        <w:instrText>SYMBOL 199 \f "Symbol" \s 10</w:instrText>
      </w:r>
      <w:r w:rsidRPr="004B2A8B">
        <w:rPr>
          <w:szCs w:val="28"/>
        </w:rPr>
        <w:fldChar w:fldCharType="separate"/>
      </w:r>
      <w:r w:rsidRPr="004B2A8B">
        <w:rPr>
          <w:rFonts w:ascii="Symbol" w:hAnsi="Symbol"/>
          <w:szCs w:val="28"/>
        </w:rPr>
        <w:t>З</w:t>
      </w:r>
      <w:r w:rsidRPr="004B2A8B">
        <w:rPr>
          <w:szCs w:val="28"/>
        </w:rPr>
        <w:fldChar w:fldCharType="end"/>
      </w:r>
      <w:r w:rsidRPr="004B2A8B">
        <w:rPr>
          <w:szCs w:val="28"/>
        </w:rPr>
        <w:t>В</w:t>
      </w:r>
    </w:p>
    <w:p w:rsidR="00864EE3" w:rsidRPr="004B2A8B" w:rsidRDefault="00864EE3" w:rsidP="00864EE3">
      <w:pPr>
        <w:widowControl/>
        <w:jc w:val="both"/>
        <w:rPr>
          <w:szCs w:val="28"/>
        </w:rPr>
      </w:pPr>
      <w:r w:rsidRPr="004B2A8B">
        <w:rPr>
          <w:szCs w:val="28"/>
        </w:rPr>
        <w:t xml:space="preserve">ходисага айтиладики, бу ходиса А ва В бир пайтда содир булганидагина содир булади. </w:t>
      </w:r>
    </w:p>
    <w:p w:rsidR="00864EE3" w:rsidRPr="004B2A8B" w:rsidRDefault="00864EE3" w:rsidP="00864EE3">
      <w:pPr>
        <w:widowControl/>
        <w:ind w:firstLine="720"/>
        <w:jc w:val="both"/>
        <w:rPr>
          <w:szCs w:val="28"/>
        </w:rPr>
      </w:pPr>
      <w:r w:rsidRPr="004B2A8B">
        <w:rPr>
          <w:szCs w:val="28"/>
        </w:rPr>
        <w:t xml:space="preserve">Агар </w:t>
      </w:r>
      <w:r w:rsidRPr="004B2A8B">
        <w:rPr>
          <w:szCs w:val="28"/>
        </w:rPr>
        <w:fldChar w:fldCharType="begin"/>
      </w:r>
      <w:r w:rsidRPr="004B2A8B">
        <w:rPr>
          <w:szCs w:val="28"/>
        </w:rPr>
        <w:instrText>SYMBOL 96 \f "Symbol" \s 10</w:instrText>
      </w:r>
      <w:r w:rsidRPr="004B2A8B">
        <w:rPr>
          <w:szCs w:val="28"/>
        </w:rPr>
        <w:fldChar w:fldCharType="separate"/>
      </w:r>
      <w:r w:rsidRPr="004B2A8B">
        <w:rPr>
          <w:rFonts w:ascii="Symbol" w:hAnsi="Symbol"/>
          <w:szCs w:val="28"/>
        </w:rPr>
        <w:t>`</w:t>
      </w:r>
      <w:r w:rsidRPr="004B2A8B">
        <w:rPr>
          <w:szCs w:val="28"/>
        </w:rPr>
        <w:fldChar w:fldCharType="end"/>
      </w:r>
      <w:r w:rsidRPr="004B2A8B">
        <w:rPr>
          <w:szCs w:val="28"/>
        </w:rPr>
        <w:t>А</w:t>
      </w:r>
      <w:r w:rsidRPr="004B2A8B">
        <w:rPr>
          <w:szCs w:val="28"/>
        </w:rPr>
        <w:fldChar w:fldCharType="begin"/>
      </w:r>
      <w:r w:rsidRPr="004B2A8B">
        <w:rPr>
          <w:szCs w:val="28"/>
        </w:rPr>
        <w:instrText>SYMBOL 200 \f "Symbol" \s 10</w:instrText>
      </w:r>
      <w:r w:rsidRPr="004B2A8B">
        <w:rPr>
          <w:szCs w:val="28"/>
        </w:rPr>
        <w:fldChar w:fldCharType="separate"/>
      </w:r>
      <w:r w:rsidRPr="004B2A8B">
        <w:rPr>
          <w:rFonts w:ascii="Symbol" w:hAnsi="Symbol"/>
          <w:szCs w:val="28"/>
        </w:rPr>
        <w:t>И</w:t>
      </w:r>
      <w:r w:rsidRPr="004B2A8B">
        <w:rPr>
          <w:szCs w:val="28"/>
        </w:rPr>
        <w:fldChar w:fldCharType="end"/>
      </w:r>
      <w:r w:rsidRPr="004B2A8B">
        <w:rPr>
          <w:szCs w:val="28"/>
        </w:rPr>
        <w:t>А=</w:t>
      </w:r>
      <w:r w:rsidRPr="004B2A8B">
        <w:rPr>
          <w:szCs w:val="28"/>
        </w:rPr>
        <w:fldChar w:fldCharType="begin"/>
      </w:r>
      <w:r w:rsidRPr="004B2A8B">
        <w:rPr>
          <w:szCs w:val="28"/>
        </w:rPr>
        <w:instrText>SYMBOL 87 \f "Symbol" \s 10</w:instrText>
      </w:r>
      <w:r w:rsidRPr="004B2A8B">
        <w:rPr>
          <w:szCs w:val="28"/>
        </w:rPr>
        <w:fldChar w:fldCharType="separate"/>
      </w:r>
      <w:r w:rsidRPr="004B2A8B">
        <w:rPr>
          <w:rFonts w:ascii="Symbol" w:hAnsi="Symbol"/>
          <w:szCs w:val="28"/>
        </w:rPr>
        <w:t>W</w:t>
      </w:r>
      <w:r w:rsidRPr="004B2A8B">
        <w:rPr>
          <w:szCs w:val="28"/>
        </w:rPr>
        <w:fldChar w:fldCharType="end"/>
      </w:r>
      <w:r w:rsidRPr="004B2A8B">
        <w:rPr>
          <w:szCs w:val="28"/>
        </w:rPr>
        <w:t xml:space="preserve"> булса, яъни йигиндиси мукаррар ходисани ташкил этса ва узаро  биргаликда булмаса (</w:t>
      </w:r>
      <w:r w:rsidRPr="004B2A8B">
        <w:rPr>
          <w:szCs w:val="28"/>
        </w:rPr>
        <w:fldChar w:fldCharType="begin"/>
      </w:r>
      <w:r w:rsidRPr="004B2A8B">
        <w:rPr>
          <w:szCs w:val="28"/>
        </w:rPr>
        <w:instrText>SYMBOL 96 \f "Symbol" \s 10</w:instrText>
      </w:r>
      <w:r w:rsidRPr="004B2A8B">
        <w:rPr>
          <w:szCs w:val="28"/>
        </w:rPr>
        <w:fldChar w:fldCharType="separate"/>
      </w:r>
      <w:r w:rsidRPr="004B2A8B">
        <w:rPr>
          <w:rFonts w:ascii="Symbol" w:hAnsi="Symbol"/>
          <w:szCs w:val="28"/>
        </w:rPr>
        <w:t>`</w:t>
      </w:r>
      <w:r w:rsidRPr="004B2A8B">
        <w:rPr>
          <w:szCs w:val="28"/>
        </w:rPr>
        <w:fldChar w:fldCharType="end"/>
      </w:r>
      <w:r w:rsidRPr="004B2A8B">
        <w:rPr>
          <w:szCs w:val="28"/>
        </w:rPr>
        <w:fldChar w:fldCharType="begin"/>
      </w:r>
      <w:r w:rsidRPr="004B2A8B">
        <w:rPr>
          <w:szCs w:val="28"/>
        </w:rPr>
        <w:instrText>SYMBOL 65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rPr>
        <w:fldChar w:fldCharType="begin"/>
      </w:r>
      <w:r w:rsidRPr="004B2A8B">
        <w:rPr>
          <w:szCs w:val="28"/>
        </w:rPr>
        <w:instrText>SYMBOL 199 \f "Symbol" \s 10</w:instrText>
      </w:r>
      <w:r w:rsidRPr="004B2A8B">
        <w:rPr>
          <w:szCs w:val="28"/>
        </w:rPr>
        <w:fldChar w:fldCharType="separate"/>
      </w:r>
      <w:r w:rsidRPr="004B2A8B">
        <w:rPr>
          <w:rFonts w:ascii="Symbol" w:hAnsi="Symbol"/>
          <w:szCs w:val="28"/>
        </w:rPr>
        <w:t>З</w:t>
      </w:r>
      <w:r w:rsidRPr="004B2A8B">
        <w:rPr>
          <w:szCs w:val="28"/>
        </w:rPr>
        <w:fldChar w:fldCharType="end"/>
      </w:r>
      <w:r w:rsidRPr="004B2A8B">
        <w:rPr>
          <w:szCs w:val="28"/>
        </w:rPr>
        <w:fldChar w:fldCharType="begin"/>
      </w:r>
      <w:r w:rsidRPr="004B2A8B">
        <w:rPr>
          <w:szCs w:val="28"/>
        </w:rPr>
        <w:instrText>SYMBOL 65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rPr>
        <w:fldChar w:fldCharType="begin"/>
      </w:r>
      <w:r w:rsidRPr="004B2A8B">
        <w:rPr>
          <w:szCs w:val="28"/>
        </w:rPr>
        <w:instrText>SYMBOL 61 \f "Symbol" \s 10</w:instrText>
      </w:r>
      <w:r w:rsidRPr="004B2A8B">
        <w:rPr>
          <w:szCs w:val="28"/>
        </w:rPr>
        <w:fldChar w:fldCharType="separate"/>
      </w:r>
      <w:r w:rsidRPr="004B2A8B">
        <w:rPr>
          <w:rFonts w:ascii="Symbol" w:hAnsi="Symbol"/>
          <w:szCs w:val="28"/>
        </w:rPr>
        <w:t>=</w:t>
      </w:r>
      <w:r w:rsidRPr="004B2A8B">
        <w:rPr>
          <w:szCs w:val="28"/>
        </w:rPr>
        <w:fldChar w:fldCharType="end"/>
      </w:r>
      <w:r w:rsidRPr="004B2A8B">
        <w:rPr>
          <w:szCs w:val="28"/>
        </w:rPr>
        <w:fldChar w:fldCharType="begin"/>
      </w:r>
      <w:r w:rsidRPr="004B2A8B">
        <w:rPr>
          <w:szCs w:val="28"/>
        </w:rPr>
        <w:instrText>SYMBOL 198 \f "Symbol" \s 10</w:instrText>
      </w:r>
      <w:r w:rsidRPr="004B2A8B">
        <w:rPr>
          <w:szCs w:val="28"/>
        </w:rPr>
        <w:fldChar w:fldCharType="separate"/>
      </w:r>
      <w:r w:rsidRPr="004B2A8B">
        <w:rPr>
          <w:rFonts w:ascii="Symbol" w:hAnsi="Symbol"/>
          <w:szCs w:val="28"/>
        </w:rPr>
        <w:t>Ж</w:t>
      </w:r>
      <w:r w:rsidRPr="004B2A8B">
        <w:rPr>
          <w:szCs w:val="28"/>
        </w:rPr>
        <w:fldChar w:fldCharType="end"/>
      </w:r>
      <w:r w:rsidRPr="004B2A8B">
        <w:rPr>
          <w:szCs w:val="28"/>
        </w:rPr>
        <w:t xml:space="preserve">  ),</w:t>
      </w:r>
      <w:r w:rsidRPr="004B2A8B">
        <w:rPr>
          <w:szCs w:val="28"/>
        </w:rPr>
        <w:fldChar w:fldCharType="begin"/>
      </w:r>
      <w:r w:rsidRPr="004B2A8B">
        <w:rPr>
          <w:szCs w:val="28"/>
        </w:rPr>
        <w:instrText>SYMBOL 96 \f "Symbol" \s 10</w:instrText>
      </w:r>
      <w:r w:rsidRPr="004B2A8B">
        <w:rPr>
          <w:szCs w:val="28"/>
        </w:rPr>
        <w:fldChar w:fldCharType="separate"/>
      </w:r>
      <w:r w:rsidRPr="004B2A8B">
        <w:rPr>
          <w:rFonts w:ascii="Symbol" w:hAnsi="Symbol"/>
          <w:szCs w:val="28"/>
        </w:rPr>
        <w:t>`</w:t>
      </w:r>
      <w:r w:rsidRPr="004B2A8B">
        <w:rPr>
          <w:szCs w:val="28"/>
        </w:rPr>
        <w:fldChar w:fldCharType="end"/>
      </w:r>
      <w:r w:rsidRPr="004B2A8B">
        <w:rPr>
          <w:szCs w:val="28"/>
        </w:rPr>
        <w:t>А ходиса А ходисага тескари  ходиса дейилади,</w:t>
      </w:r>
    </w:p>
    <w:p w:rsidR="00864EE3" w:rsidRPr="004B2A8B" w:rsidRDefault="00864EE3" w:rsidP="00864EE3">
      <w:pPr>
        <w:widowControl/>
        <w:ind w:firstLine="851"/>
        <w:jc w:val="both"/>
        <w:rPr>
          <w:szCs w:val="28"/>
        </w:rPr>
      </w:pPr>
      <w:r w:rsidRPr="004B2A8B">
        <w:rPr>
          <w:szCs w:val="28"/>
        </w:rPr>
        <w:t>Тажриба натижасида факат ва факат биттаси руй берадиган узаро биргаликда булмаган ходисалар элементар ходисалар деб аталади, барча элементар ходисалар туплами элементар ходисалар фазоси дейилади.</w:t>
      </w:r>
    </w:p>
    <w:p w:rsidR="00864EE3" w:rsidRPr="004B2A8B" w:rsidRDefault="00864EE3" w:rsidP="00864EE3">
      <w:pPr>
        <w:widowControl/>
        <w:ind w:firstLine="851"/>
        <w:jc w:val="both"/>
        <w:rPr>
          <w:szCs w:val="28"/>
        </w:rPr>
      </w:pPr>
      <w:r w:rsidRPr="004B2A8B">
        <w:rPr>
          <w:szCs w:val="28"/>
        </w:rPr>
        <w:lastRenderedPageBreak/>
        <w:t>Мисол. Тажриба симметрик, бир жинсли икки тангани бир марта ташлашдан иборат булсин. Бунда элементар ходисалар куйидагича булади:</w:t>
      </w:r>
    </w:p>
    <w:p w:rsidR="00864EE3" w:rsidRPr="004B2A8B" w:rsidRDefault="00864EE3" w:rsidP="00864EE3">
      <w:pPr>
        <w:widowControl/>
        <w:ind w:firstLine="851"/>
        <w:jc w:val="both"/>
        <w:rPr>
          <w:szCs w:val="28"/>
        </w:rPr>
      </w:pPr>
      <w:r w:rsidRPr="004B2A8B">
        <w:rPr>
          <w:szCs w:val="28"/>
        </w:rPr>
        <w:t>е</w:t>
      </w:r>
      <w:r w:rsidRPr="004B2A8B">
        <w:rPr>
          <w:szCs w:val="28"/>
          <w:vertAlign w:val="subscript"/>
        </w:rPr>
        <w:t>1</w:t>
      </w:r>
      <w:r w:rsidRPr="004B2A8B">
        <w:rPr>
          <w:szCs w:val="28"/>
        </w:rPr>
        <w:t xml:space="preserve">=(ГГ) , Г-гербли томоннинг тушиши, Р- ракамли томоннинг   </w:t>
      </w:r>
    </w:p>
    <w:p w:rsidR="00864EE3" w:rsidRPr="004B2A8B" w:rsidRDefault="00864EE3" w:rsidP="00864EE3">
      <w:pPr>
        <w:widowControl/>
        <w:ind w:firstLine="851"/>
        <w:jc w:val="both"/>
        <w:rPr>
          <w:szCs w:val="28"/>
        </w:rPr>
      </w:pPr>
      <w:r w:rsidRPr="004B2A8B">
        <w:rPr>
          <w:szCs w:val="28"/>
        </w:rPr>
        <w:t>е</w:t>
      </w:r>
      <w:r w:rsidRPr="004B2A8B">
        <w:rPr>
          <w:szCs w:val="28"/>
          <w:vertAlign w:val="subscript"/>
        </w:rPr>
        <w:t>2</w:t>
      </w:r>
      <w:r w:rsidRPr="004B2A8B">
        <w:rPr>
          <w:szCs w:val="28"/>
        </w:rPr>
        <w:t xml:space="preserve">=(ГР) ,   тушиши  </w:t>
      </w:r>
    </w:p>
    <w:p w:rsidR="00864EE3" w:rsidRPr="004B2A8B" w:rsidRDefault="00864EE3" w:rsidP="00864EE3">
      <w:pPr>
        <w:widowControl/>
        <w:ind w:firstLine="851"/>
        <w:jc w:val="both"/>
        <w:rPr>
          <w:szCs w:val="28"/>
        </w:rPr>
      </w:pPr>
      <w:r w:rsidRPr="004B2A8B">
        <w:rPr>
          <w:szCs w:val="28"/>
        </w:rPr>
        <w:t>е</w:t>
      </w:r>
      <w:r w:rsidRPr="004B2A8B">
        <w:rPr>
          <w:szCs w:val="28"/>
          <w:vertAlign w:val="subscript"/>
        </w:rPr>
        <w:t>3</w:t>
      </w:r>
      <w:r w:rsidRPr="004B2A8B">
        <w:rPr>
          <w:szCs w:val="28"/>
        </w:rPr>
        <w:t>=(РГ),</w:t>
      </w:r>
    </w:p>
    <w:p w:rsidR="00864EE3" w:rsidRPr="004B2A8B" w:rsidRDefault="00864EE3" w:rsidP="00864EE3">
      <w:pPr>
        <w:widowControl/>
        <w:ind w:firstLine="851"/>
        <w:jc w:val="both"/>
        <w:rPr>
          <w:szCs w:val="28"/>
        </w:rPr>
      </w:pPr>
      <w:r w:rsidRPr="004B2A8B">
        <w:rPr>
          <w:szCs w:val="28"/>
        </w:rPr>
        <w:t>е</w:t>
      </w:r>
      <w:r w:rsidRPr="004B2A8B">
        <w:rPr>
          <w:szCs w:val="28"/>
          <w:vertAlign w:val="subscript"/>
        </w:rPr>
        <w:t>4</w:t>
      </w:r>
      <w:r w:rsidRPr="004B2A8B">
        <w:rPr>
          <w:szCs w:val="28"/>
        </w:rPr>
        <w:t>=(РР).</w:t>
      </w:r>
    </w:p>
    <w:p w:rsidR="00864EE3" w:rsidRPr="004B2A8B" w:rsidRDefault="00864EE3" w:rsidP="00864EE3">
      <w:pPr>
        <w:widowControl/>
        <w:ind w:firstLine="851"/>
        <w:jc w:val="both"/>
        <w:rPr>
          <w:szCs w:val="28"/>
        </w:rPr>
      </w:pPr>
      <w:r w:rsidRPr="004B2A8B">
        <w:rPr>
          <w:szCs w:val="28"/>
        </w:rPr>
        <w:t xml:space="preserve">Бу тажрибада элементар ходисалар фазоси </w:t>
      </w:r>
      <w:r w:rsidRPr="004B2A8B">
        <w:rPr>
          <w:szCs w:val="28"/>
        </w:rPr>
        <w:fldChar w:fldCharType="begin"/>
      </w:r>
      <w:r w:rsidRPr="004B2A8B">
        <w:rPr>
          <w:szCs w:val="28"/>
        </w:rPr>
        <w:instrText>SYMBOL 87 \f "Symbol" \s 10</w:instrText>
      </w:r>
      <w:r w:rsidRPr="004B2A8B">
        <w:rPr>
          <w:szCs w:val="28"/>
        </w:rPr>
        <w:fldChar w:fldCharType="separate"/>
      </w:r>
      <w:r w:rsidRPr="004B2A8B">
        <w:rPr>
          <w:rFonts w:ascii="Symbol" w:hAnsi="Symbol"/>
          <w:szCs w:val="28"/>
        </w:rPr>
        <w:t>W</w:t>
      </w:r>
      <w:r w:rsidRPr="004B2A8B">
        <w:rPr>
          <w:szCs w:val="28"/>
        </w:rPr>
        <w:fldChar w:fldCharType="end"/>
      </w:r>
      <w:r w:rsidRPr="004B2A8B">
        <w:rPr>
          <w:szCs w:val="28"/>
        </w:rPr>
        <w:t xml:space="preserve"> турт элементдан иборат: </w:t>
      </w:r>
      <w:r w:rsidRPr="004B2A8B">
        <w:rPr>
          <w:szCs w:val="28"/>
        </w:rPr>
        <w:fldChar w:fldCharType="begin"/>
      </w:r>
      <w:r w:rsidRPr="004B2A8B">
        <w:rPr>
          <w:szCs w:val="28"/>
        </w:rPr>
        <w:instrText>SYMBOL 87 \f "Symbol" \s 10</w:instrText>
      </w:r>
      <w:r w:rsidRPr="004B2A8B">
        <w:rPr>
          <w:szCs w:val="28"/>
        </w:rPr>
        <w:fldChar w:fldCharType="separate"/>
      </w:r>
      <w:r w:rsidRPr="004B2A8B">
        <w:rPr>
          <w:rFonts w:ascii="Symbol" w:hAnsi="Symbol"/>
          <w:szCs w:val="28"/>
        </w:rPr>
        <w:t>W</w:t>
      </w:r>
      <w:r w:rsidRPr="004B2A8B">
        <w:rPr>
          <w:szCs w:val="28"/>
        </w:rPr>
        <w:fldChar w:fldCharType="end"/>
      </w:r>
      <w:r w:rsidRPr="004B2A8B">
        <w:rPr>
          <w:szCs w:val="28"/>
        </w:rPr>
        <w:t>={е</w:t>
      </w:r>
      <w:r w:rsidRPr="004B2A8B">
        <w:rPr>
          <w:szCs w:val="28"/>
          <w:vertAlign w:val="subscript"/>
        </w:rPr>
        <w:t>1</w:t>
      </w:r>
      <w:r w:rsidRPr="004B2A8B">
        <w:rPr>
          <w:szCs w:val="28"/>
        </w:rPr>
        <w:t>,е</w:t>
      </w:r>
      <w:r w:rsidRPr="004B2A8B">
        <w:rPr>
          <w:szCs w:val="28"/>
          <w:vertAlign w:val="subscript"/>
        </w:rPr>
        <w:t>2</w:t>
      </w:r>
      <w:r w:rsidRPr="004B2A8B">
        <w:rPr>
          <w:szCs w:val="28"/>
        </w:rPr>
        <w:t>,е</w:t>
      </w:r>
      <w:r w:rsidRPr="004B2A8B">
        <w:rPr>
          <w:szCs w:val="28"/>
          <w:vertAlign w:val="subscript"/>
        </w:rPr>
        <w:t>3</w:t>
      </w:r>
      <w:r w:rsidRPr="004B2A8B">
        <w:rPr>
          <w:szCs w:val="28"/>
        </w:rPr>
        <w:t>,е</w:t>
      </w:r>
      <w:r w:rsidRPr="004B2A8B">
        <w:rPr>
          <w:szCs w:val="28"/>
          <w:vertAlign w:val="subscript"/>
        </w:rPr>
        <w:t>4</w:t>
      </w:r>
      <w:r w:rsidRPr="004B2A8B">
        <w:rPr>
          <w:szCs w:val="28"/>
        </w:rPr>
        <w:t>}</w:t>
      </w:r>
    </w:p>
    <w:p w:rsidR="00864EE3" w:rsidRPr="004B2A8B" w:rsidRDefault="00864EE3" w:rsidP="00864EE3">
      <w:pPr>
        <w:widowControl/>
        <w:ind w:firstLine="851"/>
        <w:jc w:val="both"/>
        <w:rPr>
          <w:szCs w:val="28"/>
        </w:rPr>
      </w:pPr>
      <w:r w:rsidRPr="004B2A8B">
        <w:rPr>
          <w:szCs w:val="28"/>
        </w:rPr>
        <w:t>Мисол. Агар учта танга бир марта ташланса, куйидагича булади:</w:t>
      </w:r>
    </w:p>
    <w:p w:rsidR="00864EE3" w:rsidRPr="004B2A8B" w:rsidRDefault="00864EE3" w:rsidP="00864EE3">
      <w:pPr>
        <w:widowControl/>
        <w:ind w:firstLine="851"/>
        <w:jc w:val="both"/>
        <w:rPr>
          <w:szCs w:val="28"/>
        </w:rPr>
      </w:pPr>
      <w:r w:rsidRPr="004B2A8B">
        <w:rPr>
          <w:szCs w:val="28"/>
        </w:rPr>
        <w:t>е</w:t>
      </w:r>
      <w:r w:rsidRPr="004B2A8B">
        <w:rPr>
          <w:szCs w:val="28"/>
          <w:vertAlign w:val="subscript"/>
        </w:rPr>
        <w:t>1</w:t>
      </w:r>
      <w:r w:rsidRPr="004B2A8B">
        <w:rPr>
          <w:szCs w:val="28"/>
        </w:rPr>
        <w:t>=(ГГГ)                          е</w:t>
      </w:r>
      <w:r w:rsidRPr="004B2A8B">
        <w:rPr>
          <w:szCs w:val="28"/>
          <w:vertAlign w:val="subscript"/>
        </w:rPr>
        <w:t>5</w:t>
      </w:r>
      <w:r w:rsidRPr="004B2A8B">
        <w:rPr>
          <w:szCs w:val="28"/>
        </w:rPr>
        <w:t>=(РГР)</w:t>
      </w:r>
    </w:p>
    <w:p w:rsidR="00864EE3" w:rsidRPr="004B2A8B" w:rsidRDefault="00864EE3" w:rsidP="00864EE3">
      <w:pPr>
        <w:widowControl/>
        <w:ind w:firstLine="851"/>
        <w:jc w:val="both"/>
        <w:rPr>
          <w:szCs w:val="28"/>
        </w:rPr>
      </w:pPr>
      <w:r w:rsidRPr="004B2A8B">
        <w:rPr>
          <w:szCs w:val="28"/>
        </w:rPr>
        <w:t>е</w:t>
      </w:r>
      <w:r w:rsidRPr="004B2A8B">
        <w:rPr>
          <w:szCs w:val="28"/>
          <w:vertAlign w:val="subscript"/>
        </w:rPr>
        <w:t>2</w:t>
      </w:r>
      <w:r w:rsidRPr="004B2A8B">
        <w:rPr>
          <w:szCs w:val="28"/>
        </w:rPr>
        <w:t>=(ГГР)                          е</w:t>
      </w:r>
      <w:r w:rsidRPr="004B2A8B">
        <w:rPr>
          <w:szCs w:val="28"/>
          <w:vertAlign w:val="subscript"/>
        </w:rPr>
        <w:t>6</w:t>
      </w:r>
      <w:r w:rsidRPr="004B2A8B">
        <w:rPr>
          <w:szCs w:val="28"/>
        </w:rPr>
        <w:t xml:space="preserve">=(РРГ)  </w:t>
      </w:r>
    </w:p>
    <w:p w:rsidR="00864EE3" w:rsidRPr="004B2A8B" w:rsidRDefault="00864EE3" w:rsidP="00864EE3">
      <w:pPr>
        <w:widowControl/>
        <w:ind w:firstLine="851"/>
        <w:jc w:val="both"/>
        <w:rPr>
          <w:szCs w:val="28"/>
        </w:rPr>
      </w:pPr>
      <w:r w:rsidRPr="004B2A8B">
        <w:rPr>
          <w:szCs w:val="28"/>
        </w:rPr>
        <w:t>е</w:t>
      </w:r>
      <w:r w:rsidRPr="004B2A8B">
        <w:rPr>
          <w:szCs w:val="28"/>
          <w:vertAlign w:val="subscript"/>
        </w:rPr>
        <w:t>3</w:t>
      </w:r>
      <w:r w:rsidRPr="004B2A8B">
        <w:rPr>
          <w:szCs w:val="28"/>
        </w:rPr>
        <w:t>=(ГРР)                          е</w:t>
      </w:r>
      <w:r w:rsidRPr="004B2A8B">
        <w:rPr>
          <w:szCs w:val="28"/>
          <w:vertAlign w:val="subscript"/>
        </w:rPr>
        <w:t>7</w:t>
      </w:r>
      <w:r w:rsidRPr="004B2A8B">
        <w:rPr>
          <w:szCs w:val="28"/>
        </w:rPr>
        <w:t xml:space="preserve">=(ГРГ)  </w:t>
      </w:r>
    </w:p>
    <w:p w:rsidR="00864EE3" w:rsidRPr="004B2A8B" w:rsidRDefault="00864EE3" w:rsidP="00864EE3">
      <w:pPr>
        <w:widowControl/>
        <w:ind w:firstLine="851"/>
        <w:jc w:val="both"/>
        <w:rPr>
          <w:szCs w:val="28"/>
        </w:rPr>
      </w:pPr>
      <w:r w:rsidRPr="004B2A8B">
        <w:rPr>
          <w:szCs w:val="28"/>
        </w:rPr>
        <w:t>е</w:t>
      </w:r>
      <w:r w:rsidRPr="004B2A8B">
        <w:rPr>
          <w:szCs w:val="28"/>
          <w:vertAlign w:val="subscript"/>
        </w:rPr>
        <w:t>4</w:t>
      </w:r>
      <w:r w:rsidRPr="004B2A8B">
        <w:rPr>
          <w:szCs w:val="28"/>
        </w:rPr>
        <w:t>=(РРР)                          е</w:t>
      </w:r>
      <w:r w:rsidRPr="004B2A8B">
        <w:rPr>
          <w:szCs w:val="28"/>
          <w:vertAlign w:val="subscript"/>
        </w:rPr>
        <w:t>8</w:t>
      </w:r>
      <w:r w:rsidRPr="004B2A8B">
        <w:rPr>
          <w:szCs w:val="28"/>
        </w:rPr>
        <w:t>=(РГГ)</w:t>
      </w:r>
    </w:p>
    <w:p w:rsidR="00864EE3" w:rsidRPr="004B2A8B" w:rsidRDefault="00864EE3" w:rsidP="00864EE3">
      <w:pPr>
        <w:widowControl/>
        <w:ind w:firstLine="851"/>
        <w:jc w:val="both"/>
        <w:rPr>
          <w:szCs w:val="28"/>
        </w:rPr>
      </w:pPr>
      <w:r w:rsidRPr="004B2A8B">
        <w:rPr>
          <w:szCs w:val="28"/>
        </w:rPr>
        <w:t>Мос элементар ходисалар фазоси саккиз элементдан иборат булади.</w:t>
      </w:r>
    </w:p>
    <w:p w:rsidR="00864EE3" w:rsidRPr="004B2A8B" w:rsidRDefault="00864EE3" w:rsidP="00864EE3">
      <w:pPr>
        <w:widowControl/>
        <w:ind w:firstLine="851"/>
        <w:jc w:val="both"/>
        <w:rPr>
          <w:szCs w:val="28"/>
        </w:rPr>
      </w:pPr>
      <w:r w:rsidRPr="004B2A8B">
        <w:rPr>
          <w:szCs w:val="28"/>
        </w:rPr>
        <w:fldChar w:fldCharType="begin"/>
      </w:r>
      <w:r w:rsidRPr="004B2A8B">
        <w:rPr>
          <w:szCs w:val="28"/>
        </w:rPr>
        <w:instrText>SYMBOL 87 \f "Symbol" \s 10</w:instrText>
      </w:r>
      <w:r w:rsidRPr="004B2A8B">
        <w:rPr>
          <w:szCs w:val="28"/>
        </w:rPr>
        <w:fldChar w:fldCharType="separate"/>
      </w:r>
      <w:r w:rsidRPr="004B2A8B">
        <w:rPr>
          <w:rFonts w:ascii="Symbol" w:hAnsi="Symbol"/>
          <w:szCs w:val="28"/>
        </w:rPr>
        <w:t>W</w:t>
      </w:r>
      <w:r w:rsidRPr="004B2A8B">
        <w:rPr>
          <w:szCs w:val="28"/>
        </w:rPr>
        <w:fldChar w:fldCharType="end"/>
      </w:r>
      <w:r w:rsidRPr="004B2A8B">
        <w:rPr>
          <w:szCs w:val="28"/>
        </w:rPr>
        <w:t>={е</w:t>
      </w:r>
      <w:r w:rsidRPr="004B2A8B">
        <w:rPr>
          <w:szCs w:val="28"/>
          <w:vertAlign w:val="subscript"/>
        </w:rPr>
        <w:t>1</w:t>
      </w:r>
      <w:r w:rsidRPr="004B2A8B">
        <w:rPr>
          <w:szCs w:val="28"/>
        </w:rPr>
        <w:t>,е</w:t>
      </w:r>
      <w:r w:rsidRPr="004B2A8B">
        <w:rPr>
          <w:szCs w:val="28"/>
          <w:vertAlign w:val="subscript"/>
        </w:rPr>
        <w:t>2</w:t>
      </w:r>
      <w:r w:rsidRPr="004B2A8B">
        <w:rPr>
          <w:szCs w:val="28"/>
        </w:rPr>
        <w:t>,е</w:t>
      </w:r>
      <w:r w:rsidRPr="004B2A8B">
        <w:rPr>
          <w:szCs w:val="28"/>
          <w:vertAlign w:val="subscript"/>
        </w:rPr>
        <w:t>3</w:t>
      </w:r>
      <w:r w:rsidRPr="004B2A8B">
        <w:rPr>
          <w:szCs w:val="28"/>
        </w:rPr>
        <w:t>,е</w:t>
      </w:r>
      <w:r w:rsidRPr="004B2A8B">
        <w:rPr>
          <w:szCs w:val="28"/>
          <w:vertAlign w:val="subscript"/>
        </w:rPr>
        <w:t>4</w:t>
      </w:r>
      <w:r w:rsidRPr="004B2A8B">
        <w:rPr>
          <w:szCs w:val="28"/>
        </w:rPr>
        <w:t>,е</w:t>
      </w:r>
      <w:r w:rsidRPr="004B2A8B">
        <w:rPr>
          <w:szCs w:val="28"/>
          <w:vertAlign w:val="subscript"/>
        </w:rPr>
        <w:t>5</w:t>
      </w:r>
      <w:r w:rsidRPr="004B2A8B">
        <w:rPr>
          <w:szCs w:val="28"/>
        </w:rPr>
        <w:t>,е</w:t>
      </w:r>
      <w:r w:rsidRPr="004B2A8B">
        <w:rPr>
          <w:szCs w:val="28"/>
          <w:vertAlign w:val="subscript"/>
        </w:rPr>
        <w:t>6</w:t>
      </w:r>
      <w:r w:rsidRPr="004B2A8B">
        <w:rPr>
          <w:szCs w:val="28"/>
        </w:rPr>
        <w:t>,е</w:t>
      </w:r>
      <w:r w:rsidRPr="004B2A8B">
        <w:rPr>
          <w:szCs w:val="28"/>
          <w:vertAlign w:val="subscript"/>
        </w:rPr>
        <w:t>7</w:t>
      </w:r>
      <w:r w:rsidRPr="004B2A8B">
        <w:rPr>
          <w:szCs w:val="28"/>
        </w:rPr>
        <w:t>,е</w:t>
      </w:r>
      <w:r w:rsidRPr="004B2A8B">
        <w:rPr>
          <w:szCs w:val="28"/>
          <w:vertAlign w:val="subscript"/>
        </w:rPr>
        <w:t>8</w:t>
      </w:r>
      <w:r w:rsidRPr="004B2A8B">
        <w:rPr>
          <w:szCs w:val="28"/>
        </w:rPr>
        <w:t>}</w:t>
      </w:r>
    </w:p>
    <w:p w:rsidR="00864EE3" w:rsidRPr="004B2A8B" w:rsidRDefault="00864EE3" w:rsidP="00864EE3">
      <w:pPr>
        <w:widowControl/>
        <w:ind w:firstLine="851"/>
        <w:jc w:val="both"/>
        <w:rPr>
          <w:szCs w:val="28"/>
        </w:rPr>
      </w:pPr>
      <w:r w:rsidRPr="004B2A8B">
        <w:rPr>
          <w:szCs w:val="28"/>
        </w:rPr>
        <w:t>Тасодифий ходисалар элементар ходисалар тупламидан иборат булади.</w:t>
      </w:r>
    </w:p>
    <w:p w:rsidR="00864EE3" w:rsidRPr="004B2A8B" w:rsidRDefault="00864EE3" w:rsidP="00864EE3">
      <w:pPr>
        <w:widowControl/>
        <w:jc w:val="both"/>
        <w:rPr>
          <w:szCs w:val="28"/>
          <w:lang w:val="en-US"/>
        </w:rPr>
      </w:pPr>
      <w:r w:rsidRPr="004B2A8B">
        <w:rPr>
          <w:szCs w:val="28"/>
        </w:rPr>
        <w:tab/>
        <w:t>Эхтимол</w:t>
      </w:r>
      <w:r w:rsidRPr="004B2A8B">
        <w:rPr>
          <w:szCs w:val="28"/>
          <w:lang w:val="en-US"/>
        </w:rPr>
        <w:t xml:space="preserve"> </w:t>
      </w:r>
      <w:r w:rsidRPr="004B2A8B">
        <w:rPr>
          <w:szCs w:val="28"/>
        </w:rPr>
        <w:t>тушунчаси</w:t>
      </w:r>
      <w:r w:rsidRPr="004B2A8B">
        <w:rPr>
          <w:szCs w:val="28"/>
          <w:lang w:val="en-US"/>
        </w:rPr>
        <w:t xml:space="preserve">. </w:t>
      </w:r>
      <w:r w:rsidRPr="004B2A8B">
        <w:rPr>
          <w:szCs w:val="28"/>
        </w:rPr>
        <w:t>Эхтимолликнинг</w:t>
      </w:r>
      <w:r w:rsidRPr="004B2A8B">
        <w:rPr>
          <w:szCs w:val="28"/>
          <w:lang w:val="en-US"/>
        </w:rPr>
        <w:t xml:space="preserve"> </w:t>
      </w:r>
      <w:r w:rsidRPr="004B2A8B">
        <w:rPr>
          <w:szCs w:val="28"/>
        </w:rPr>
        <w:t>классик</w:t>
      </w:r>
      <w:r w:rsidRPr="004B2A8B">
        <w:rPr>
          <w:szCs w:val="28"/>
          <w:lang w:val="en-US"/>
        </w:rPr>
        <w:t xml:space="preserve"> </w:t>
      </w:r>
      <w:r w:rsidRPr="004B2A8B">
        <w:rPr>
          <w:szCs w:val="28"/>
        </w:rPr>
        <w:t>таърифи</w:t>
      </w:r>
      <w:r w:rsidRPr="004B2A8B">
        <w:rPr>
          <w:szCs w:val="28"/>
          <w:lang w:val="en-US"/>
        </w:rPr>
        <w:t xml:space="preserve">, </w:t>
      </w:r>
      <w:r w:rsidRPr="004B2A8B">
        <w:rPr>
          <w:szCs w:val="28"/>
        </w:rPr>
        <w:t>хоссалари</w:t>
      </w:r>
      <w:r w:rsidRPr="004B2A8B">
        <w:rPr>
          <w:szCs w:val="28"/>
          <w:lang w:val="en-US"/>
        </w:rPr>
        <w:t>.</w:t>
      </w:r>
    </w:p>
    <w:p w:rsidR="00864EE3" w:rsidRPr="004B2A8B" w:rsidRDefault="00864EE3" w:rsidP="00864EE3">
      <w:pPr>
        <w:widowControl/>
        <w:jc w:val="both"/>
        <w:rPr>
          <w:szCs w:val="28"/>
          <w:lang w:val="en-US"/>
        </w:rPr>
      </w:pPr>
      <w:r w:rsidRPr="004B2A8B">
        <w:rPr>
          <w:szCs w:val="28"/>
          <w:lang w:val="en-US"/>
        </w:rPr>
        <w:tab/>
      </w:r>
      <w:r w:rsidRPr="004B2A8B">
        <w:rPr>
          <w:szCs w:val="28"/>
        </w:rPr>
        <w:t>Оддий бир мисол келтирайлик. Дейлик, кубик ташлаш тажрибаси каралаетган булиб, унинг томонлари 1,2,3,4,5,6 ракамлари билан белгиланган булсин.</w:t>
      </w:r>
    </w:p>
    <w:p w:rsidR="00864EE3" w:rsidRPr="004B2A8B" w:rsidRDefault="00864EE3" w:rsidP="00864EE3">
      <w:pPr>
        <w:widowControl/>
        <w:ind w:firstLine="851"/>
        <w:jc w:val="both"/>
        <w:rPr>
          <w:szCs w:val="28"/>
        </w:rPr>
      </w:pPr>
      <w:r w:rsidRPr="004B2A8B">
        <w:rPr>
          <w:szCs w:val="28"/>
        </w:rPr>
        <w:t>Бу ерда хар бир томоннинг тушиш имконияти бир хил. Иккита томондан бирортасининг тушиш  имконияти эса икки марта куп ва х.к.</w:t>
      </w:r>
    </w:p>
    <w:p w:rsidR="00864EE3" w:rsidRPr="004B2A8B" w:rsidRDefault="00864EE3" w:rsidP="00864EE3">
      <w:pPr>
        <w:widowControl/>
        <w:ind w:firstLine="851"/>
        <w:jc w:val="both"/>
        <w:rPr>
          <w:szCs w:val="28"/>
        </w:rPr>
      </w:pPr>
      <w:r w:rsidRPr="004B2A8B">
        <w:rPr>
          <w:szCs w:val="28"/>
        </w:rPr>
        <w:t>Таъриф: n та тенг имкониятли элементар ходисалар каралаетган булсин. m та элементар ходисадан иборат А ходисанинг эхтимоли, А ходисанинг руебга чикишига кулайлик тугдирувчи элементар ходисалар сонини элементар ходисаларнинг умумий сонига нисбатига тенг деб олинади.</w:t>
      </w:r>
    </w:p>
    <w:p w:rsidR="00864EE3" w:rsidRPr="004B2A8B" w:rsidRDefault="00864EE3" w:rsidP="00864EE3">
      <w:pPr>
        <w:widowControl/>
        <w:ind w:firstLine="851"/>
        <w:jc w:val="both"/>
        <w:rPr>
          <w:szCs w:val="28"/>
        </w:rPr>
      </w:pPr>
      <w:r w:rsidRPr="004B2A8B">
        <w:rPr>
          <w:szCs w:val="28"/>
        </w:rPr>
        <w:t xml:space="preserve">Яъни, </w:t>
      </w:r>
    </w:p>
    <w:p w:rsidR="00864EE3" w:rsidRPr="004B2A8B" w:rsidRDefault="00864EE3" w:rsidP="00864EE3">
      <w:pPr>
        <w:widowControl/>
        <w:ind w:firstLine="851"/>
        <w:jc w:val="both"/>
        <w:rPr>
          <w:szCs w:val="28"/>
        </w:rPr>
      </w:pPr>
      <w:r w:rsidRPr="004B2A8B">
        <w:rPr>
          <w:szCs w:val="28"/>
        </w:rPr>
        <w:t xml:space="preserve">            </w:t>
      </w:r>
      <w:r w:rsidRPr="004B2A8B">
        <w:rPr>
          <w:szCs w:val="28"/>
          <w:lang w:val="en-US"/>
        </w:rPr>
        <w:tab/>
      </w:r>
      <w:r w:rsidRPr="004B2A8B">
        <w:rPr>
          <w:szCs w:val="28"/>
          <w:lang w:val="en-US"/>
        </w:rPr>
        <w:tab/>
      </w:r>
      <w:r w:rsidRPr="004B2A8B">
        <w:rPr>
          <w:szCs w:val="28"/>
          <w:lang w:val="en-US"/>
        </w:rPr>
        <w:tab/>
      </w:r>
      <w:r w:rsidRPr="004B2A8B">
        <w:rPr>
          <w:szCs w:val="28"/>
        </w:rPr>
        <w:t xml:space="preserve">   Р(А)=m/n</w:t>
      </w:r>
    </w:p>
    <w:p w:rsidR="00864EE3" w:rsidRPr="004B2A8B" w:rsidRDefault="00864EE3" w:rsidP="00864EE3">
      <w:pPr>
        <w:widowControl/>
        <w:ind w:firstLine="851"/>
        <w:jc w:val="both"/>
        <w:rPr>
          <w:szCs w:val="28"/>
        </w:rPr>
      </w:pPr>
      <w:r w:rsidRPr="004B2A8B">
        <w:rPr>
          <w:szCs w:val="28"/>
        </w:rPr>
        <w:t>Масалан, кубик ташлаш тажрибасида факат жуфт ракамли томоннинг тушиш эхтимоли р=3/6=1/2 каби аникланади.</w:t>
      </w:r>
    </w:p>
    <w:p w:rsidR="00864EE3" w:rsidRPr="004B2A8B" w:rsidRDefault="00864EE3" w:rsidP="00864EE3">
      <w:pPr>
        <w:widowControl/>
        <w:ind w:firstLine="851"/>
        <w:jc w:val="both"/>
        <w:rPr>
          <w:szCs w:val="28"/>
        </w:rPr>
      </w:pPr>
      <w:r w:rsidRPr="004B2A8B">
        <w:rPr>
          <w:szCs w:val="28"/>
        </w:rPr>
        <w:t>Бу таърифдан куйидагилар келиб чикади:</w:t>
      </w:r>
    </w:p>
    <w:p w:rsidR="00864EE3" w:rsidRPr="004B2A8B" w:rsidRDefault="00864EE3" w:rsidP="00864EE3">
      <w:pPr>
        <w:widowControl/>
        <w:numPr>
          <w:ilvl w:val="0"/>
          <w:numId w:val="1"/>
        </w:numPr>
        <w:jc w:val="both"/>
        <w:rPr>
          <w:szCs w:val="28"/>
        </w:rPr>
      </w:pPr>
      <w:r w:rsidRPr="004B2A8B">
        <w:rPr>
          <w:szCs w:val="28"/>
        </w:rPr>
        <w:t xml:space="preserve">Мукаррар ходисанинг эхтимоли </w:t>
      </w:r>
      <w:smartTag w:uri="urn:schemas-microsoft-com:office:smarttags" w:element="metricconverter">
        <w:smartTagPr>
          <w:attr w:name="ProductID" w:val="1 га"/>
        </w:smartTagPr>
        <w:r w:rsidRPr="004B2A8B">
          <w:rPr>
            <w:szCs w:val="28"/>
          </w:rPr>
          <w:t>1 га</w:t>
        </w:r>
      </w:smartTag>
      <w:r w:rsidRPr="004B2A8B">
        <w:rPr>
          <w:szCs w:val="28"/>
        </w:rPr>
        <w:t xml:space="preserve"> тенг</w:t>
      </w:r>
    </w:p>
    <w:p w:rsidR="00864EE3" w:rsidRPr="004B2A8B" w:rsidRDefault="00864EE3" w:rsidP="00864EE3">
      <w:pPr>
        <w:widowControl/>
        <w:ind w:left="851"/>
        <w:jc w:val="both"/>
        <w:rPr>
          <w:szCs w:val="28"/>
        </w:rPr>
      </w:pPr>
      <w:r w:rsidRPr="004B2A8B">
        <w:rPr>
          <w:szCs w:val="28"/>
        </w:rPr>
        <w:t>Р(</w:t>
      </w:r>
      <w:r w:rsidRPr="004B2A8B">
        <w:rPr>
          <w:szCs w:val="28"/>
        </w:rPr>
        <w:fldChar w:fldCharType="begin"/>
      </w:r>
      <w:r w:rsidRPr="004B2A8B">
        <w:rPr>
          <w:szCs w:val="28"/>
        </w:rPr>
        <w:instrText>SYMBOL 87 \f "Symbol" \s 10</w:instrText>
      </w:r>
      <w:r w:rsidRPr="004B2A8B">
        <w:rPr>
          <w:szCs w:val="28"/>
        </w:rPr>
        <w:fldChar w:fldCharType="separate"/>
      </w:r>
      <w:r w:rsidRPr="004B2A8B">
        <w:rPr>
          <w:rFonts w:ascii="Symbol" w:hAnsi="Symbol"/>
          <w:szCs w:val="28"/>
        </w:rPr>
        <w:t>W</w:t>
      </w:r>
      <w:r w:rsidRPr="004B2A8B">
        <w:rPr>
          <w:szCs w:val="28"/>
        </w:rPr>
        <w:fldChar w:fldCharType="end"/>
      </w:r>
      <w:r w:rsidRPr="004B2A8B">
        <w:rPr>
          <w:szCs w:val="28"/>
        </w:rPr>
        <w:t>)=n/n=1</w:t>
      </w:r>
    </w:p>
    <w:p w:rsidR="00864EE3" w:rsidRPr="004B2A8B" w:rsidRDefault="00864EE3" w:rsidP="00864EE3">
      <w:pPr>
        <w:widowControl/>
        <w:numPr>
          <w:ilvl w:val="0"/>
          <w:numId w:val="2"/>
        </w:numPr>
        <w:jc w:val="both"/>
        <w:rPr>
          <w:szCs w:val="28"/>
        </w:rPr>
      </w:pPr>
      <w:r w:rsidRPr="004B2A8B">
        <w:rPr>
          <w:szCs w:val="28"/>
        </w:rPr>
        <w:t xml:space="preserve">Мумкин булмаган ходисанинг эхтимоли </w:t>
      </w:r>
      <w:smartTag w:uri="urn:schemas-microsoft-com:office:smarttags" w:element="metricconverter">
        <w:smartTagPr>
          <w:attr w:name="ProductID" w:val="0 га"/>
        </w:smartTagPr>
        <w:r w:rsidRPr="004B2A8B">
          <w:rPr>
            <w:szCs w:val="28"/>
          </w:rPr>
          <w:t>0 га</w:t>
        </w:r>
      </w:smartTag>
      <w:r w:rsidRPr="004B2A8B">
        <w:rPr>
          <w:szCs w:val="28"/>
        </w:rPr>
        <w:t xml:space="preserve"> тенг: Р(</w:t>
      </w:r>
      <w:r w:rsidRPr="004B2A8B">
        <w:rPr>
          <w:szCs w:val="28"/>
        </w:rPr>
        <w:fldChar w:fldCharType="begin"/>
      </w:r>
      <w:r w:rsidRPr="004B2A8B">
        <w:rPr>
          <w:szCs w:val="28"/>
        </w:rPr>
        <w:instrText>SYMBOL 198 \f "Symbol" \s 10</w:instrText>
      </w:r>
      <w:r w:rsidRPr="004B2A8B">
        <w:rPr>
          <w:szCs w:val="28"/>
        </w:rPr>
        <w:fldChar w:fldCharType="separate"/>
      </w:r>
      <w:r w:rsidRPr="004B2A8B">
        <w:rPr>
          <w:rFonts w:ascii="Symbol" w:hAnsi="Symbol"/>
          <w:szCs w:val="28"/>
        </w:rPr>
        <w:t>Ж</w:t>
      </w:r>
      <w:r w:rsidRPr="004B2A8B">
        <w:rPr>
          <w:szCs w:val="28"/>
        </w:rPr>
        <w:fldChar w:fldCharType="end"/>
      </w:r>
      <w:r w:rsidRPr="004B2A8B">
        <w:rPr>
          <w:szCs w:val="28"/>
        </w:rPr>
        <w:t>)=0/n=0</w:t>
      </w:r>
    </w:p>
    <w:p w:rsidR="00864EE3" w:rsidRPr="004B2A8B" w:rsidRDefault="00864EE3" w:rsidP="00864EE3">
      <w:pPr>
        <w:widowControl/>
        <w:numPr>
          <w:ilvl w:val="0"/>
          <w:numId w:val="3"/>
        </w:numPr>
        <w:jc w:val="both"/>
        <w:rPr>
          <w:szCs w:val="28"/>
        </w:rPr>
      </w:pPr>
      <w:r w:rsidRPr="004B2A8B">
        <w:rPr>
          <w:szCs w:val="28"/>
        </w:rPr>
        <w:t xml:space="preserve">Тасодифий ходисанинг эхтимоли мусбат сон булиб, </w:t>
      </w:r>
    </w:p>
    <w:p w:rsidR="00864EE3" w:rsidRPr="004B2A8B" w:rsidRDefault="00864EE3" w:rsidP="00864EE3">
      <w:pPr>
        <w:widowControl/>
        <w:ind w:left="851"/>
        <w:jc w:val="both"/>
        <w:rPr>
          <w:szCs w:val="28"/>
        </w:rPr>
      </w:pPr>
      <w:r w:rsidRPr="004B2A8B">
        <w:rPr>
          <w:szCs w:val="28"/>
        </w:rPr>
        <w:t>0</w:t>
      </w:r>
      <w:r w:rsidRPr="004B2A8B">
        <w:rPr>
          <w:szCs w:val="28"/>
        </w:rPr>
        <w:fldChar w:fldCharType="begin"/>
      </w:r>
      <w:r w:rsidRPr="004B2A8B">
        <w:rPr>
          <w:szCs w:val="28"/>
        </w:rPr>
        <w:instrText>SYMBOL 60 \f "Symbol" \s 10</w:instrText>
      </w:r>
      <w:r w:rsidRPr="004B2A8B">
        <w:rPr>
          <w:szCs w:val="28"/>
        </w:rPr>
        <w:fldChar w:fldCharType="separate"/>
      </w:r>
      <w:r w:rsidRPr="004B2A8B">
        <w:rPr>
          <w:rFonts w:ascii="Symbol" w:hAnsi="Symbol"/>
          <w:szCs w:val="28"/>
        </w:rPr>
        <w:t>&lt;</w:t>
      </w:r>
      <w:r w:rsidRPr="004B2A8B">
        <w:rPr>
          <w:szCs w:val="28"/>
        </w:rPr>
        <w:fldChar w:fldCharType="end"/>
      </w:r>
      <w:r w:rsidRPr="004B2A8B">
        <w:rPr>
          <w:szCs w:val="28"/>
        </w:rPr>
        <w:fldChar w:fldCharType="begin"/>
      </w:r>
      <w:r w:rsidRPr="004B2A8B">
        <w:rPr>
          <w:szCs w:val="28"/>
        </w:rPr>
        <w:instrText>SYMBOL 82 \f "Symbol" \s 10</w:instrText>
      </w:r>
      <w:r w:rsidRPr="004B2A8B">
        <w:rPr>
          <w:szCs w:val="28"/>
        </w:rPr>
        <w:fldChar w:fldCharType="separate"/>
      </w:r>
      <w:r w:rsidRPr="004B2A8B">
        <w:rPr>
          <w:rFonts w:ascii="Symbol" w:hAnsi="Symbol"/>
          <w:szCs w:val="28"/>
        </w:rPr>
        <w:t>R</w:t>
      </w:r>
      <w:r w:rsidRPr="004B2A8B">
        <w:rPr>
          <w:szCs w:val="28"/>
        </w:rPr>
        <w:fldChar w:fldCharType="end"/>
      </w:r>
      <w:r w:rsidRPr="004B2A8B">
        <w:rPr>
          <w:szCs w:val="28"/>
        </w:rPr>
        <w:fldChar w:fldCharType="begin"/>
      </w:r>
      <w:r w:rsidRPr="004B2A8B">
        <w:rPr>
          <w:szCs w:val="28"/>
        </w:rPr>
        <w:instrText>SYMBOL 40 \f "Symbol" \s 10</w:instrText>
      </w:r>
      <w:r w:rsidRPr="004B2A8B">
        <w:rPr>
          <w:szCs w:val="28"/>
        </w:rPr>
        <w:fldChar w:fldCharType="separate"/>
      </w:r>
      <w:r w:rsidRPr="004B2A8B">
        <w:rPr>
          <w:rFonts w:ascii="Symbol" w:hAnsi="Symbol"/>
          <w:szCs w:val="28"/>
        </w:rPr>
        <w:t>(</w:t>
      </w:r>
      <w:r w:rsidRPr="004B2A8B">
        <w:rPr>
          <w:szCs w:val="28"/>
        </w:rPr>
        <w:fldChar w:fldCharType="end"/>
      </w:r>
      <w:r w:rsidRPr="004B2A8B">
        <w:rPr>
          <w:szCs w:val="28"/>
        </w:rPr>
        <w:fldChar w:fldCharType="begin"/>
      </w:r>
      <w:r w:rsidRPr="004B2A8B">
        <w:rPr>
          <w:szCs w:val="28"/>
        </w:rPr>
        <w:instrText>SYMBOL 65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rPr>
        <w:fldChar w:fldCharType="begin"/>
      </w:r>
      <w:r w:rsidRPr="004B2A8B">
        <w:rPr>
          <w:szCs w:val="28"/>
        </w:rPr>
        <w:instrText>SYMBOL 41 \f "Symbol" \s 10</w:instrText>
      </w:r>
      <w:r w:rsidRPr="004B2A8B">
        <w:rPr>
          <w:szCs w:val="28"/>
        </w:rPr>
        <w:fldChar w:fldCharType="separate"/>
      </w:r>
      <w:r w:rsidRPr="004B2A8B">
        <w:rPr>
          <w:rFonts w:ascii="Symbol" w:hAnsi="Symbol"/>
          <w:szCs w:val="28"/>
        </w:rPr>
        <w:t>)</w:t>
      </w:r>
      <w:r w:rsidRPr="004B2A8B">
        <w:rPr>
          <w:szCs w:val="28"/>
        </w:rPr>
        <w:fldChar w:fldCharType="end"/>
      </w:r>
      <w:r w:rsidRPr="004B2A8B">
        <w:rPr>
          <w:szCs w:val="28"/>
        </w:rPr>
        <w:fldChar w:fldCharType="begin"/>
      </w:r>
      <w:r w:rsidRPr="004B2A8B">
        <w:rPr>
          <w:szCs w:val="28"/>
        </w:rPr>
        <w:instrText>SYMBOL 60 \f "Symbol" \s 10</w:instrText>
      </w:r>
      <w:r w:rsidRPr="004B2A8B">
        <w:rPr>
          <w:szCs w:val="28"/>
        </w:rPr>
        <w:fldChar w:fldCharType="separate"/>
      </w:r>
      <w:r w:rsidRPr="004B2A8B">
        <w:rPr>
          <w:rFonts w:ascii="Symbol" w:hAnsi="Symbol"/>
          <w:szCs w:val="28"/>
        </w:rPr>
        <w:t>&lt;</w:t>
      </w:r>
      <w:r w:rsidRPr="004B2A8B">
        <w:rPr>
          <w:szCs w:val="28"/>
        </w:rPr>
        <w:fldChar w:fldCharType="end"/>
      </w:r>
      <w:r w:rsidRPr="004B2A8B">
        <w:rPr>
          <w:szCs w:val="28"/>
        </w:rPr>
        <w:fldChar w:fldCharType="begin"/>
      </w:r>
      <w:r w:rsidRPr="004B2A8B">
        <w:rPr>
          <w:szCs w:val="28"/>
        </w:rPr>
        <w:instrText>SYMBOL 49 \f "Symbol" \s 10</w:instrText>
      </w:r>
      <w:r w:rsidRPr="004B2A8B">
        <w:rPr>
          <w:szCs w:val="28"/>
        </w:rPr>
        <w:fldChar w:fldCharType="separate"/>
      </w:r>
      <w:r w:rsidRPr="004B2A8B">
        <w:rPr>
          <w:rFonts w:ascii="Symbol" w:hAnsi="Symbol"/>
          <w:szCs w:val="28"/>
        </w:rPr>
        <w:t>1</w:t>
      </w:r>
      <w:r w:rsidRPr="004B2A8B">
        <w:rPr>
          <w:szCs w:val="28"/>
        </w:rPr>
        <w:fldChar w:fldCharType="end"/>
      </w:r>
    </w:p>
    <w:p w:rsidR="00864EE3" w:rsidRPr="004B2A8B" w:rsidRDefault="00864EE3" w:rsidP="00864EE3">
      <w:pPr>
        <w:widowControl/>
        <w:ind w:left="851"/>
        <w:jc w:val="both"/>
        <w:rPr>
          <w:szCs w:val="28"/>
        </w:rPr>
      </w:pPr>
      <w:r w:rsidRPr="004B2A8B">
        <w:rPr>
          <w:szCs w:val="28"/>
        </w:rPr>
        <w:t>тенгсизликни каноатлантиради.</w:t>
      </w:r>
    </w:p>
    <w:p w:rsidR="00864EE3" w:rsidRPr="004B2A8B" w:rsidRDefault="00864EE3" w:rsidP="00864EE3">
      <w:pPr>
        <w:widowControl/>
        <w:ind w:left="851"/>
        <w:jc w:val="both"/>
        <w:rPr>
          <w:szCs w:val="28"/>
        </w:rPr>
      </w:pPr>
      <w:r w:rsidRPr="004B2A8B">
        <w:rPr>
          <w:szCs w:val="28"/>
        </w:rPr>
        <w:t>Машклар.</w:t>
      </w:r>
    </w:p>
    <w:p w:rsidR="00864EE3" w:rsidRPr="004B2A8B" w:rsidRDefault="00864EE3" w:rsidP="00864EE3">
      <w:pPr>
        <w:widowControl/>
        <w:numPr>
          <w:ilvl w:val="0"/>
          <w:numId w:val="4"/>
        </w:numPr>
        <w:jc w:val="both"/>
        <w:rPr>
          <w:szCs w:val="28"/>
        </w:rPr>
      </w:pPr>
      <w:r w:rsidRPr="004B2A8B">
        <w:rPr>
          <w:szCs w:val="28"/>
        </w:rPr>
        <w:lastRenderedPageBreak/>
        <w:t>Телефонда ракам тераетган абонент охирги ракамни унутиб куйди.</w:t>
      </w:r>
    </w:p>
    <w:p w:rsidR="00864EE3" w:rsidRPr="004B2A8B" w:rsidRDefault="00864EE3" w:rsidP="00864EE3">
      <w:pPr>
        <w:widowControl/>
        <w:jc w:val="both"/>
        <w:rPr>
          <w:szCs w:val="28"/>
        </w:rPr>
      </w:pPr>
      <w:r w:rsidRPr="004B2A8B">
        <w:rPr>
          <w:szCs w:val="28"/>
        </w:rPr>
        <w:t>Агар ракам ихтиерий танланса, керакли ракамни танлаш эхтимолини топинг.</w:t>
      </w:r>
    </w:p>
    <w:p w:rsidR="00864EE3" w:rsidRPr="004B2A8B" w:rsidRDefault="00864EE3" w:rsidP="00864EE3">
      <w:pPr>
        <w:widowControl/>
        <w:ind w:firstLine="720"/>
        <w:jc w:val="both"/>
        <w:rPr>
          <w:szCs w:val="28"/>
        </w:rPr>
      </w:pPr>
      <w:r w:rsidRPr="004B2A8B">
        <w:rPr>
          <w:szCs w:val="28"/>
        </w:rPr>
        <w:t xml:space="preserve">Ечилиши: А оркали керакли ракамни танлаш ходисасини белгилайлик. Ракамлар сони 10 та булганлиги учун, элементар натижалар сони </w:t>
      </w:r>
      <w:smartTag w:uri="urn:schemas-microsoft-com:office:smarttags" w:element="metricconverter">
        <w:smartTagPr>
          <w:attr w:name="ProductID" w:val="10 га"/>
        </w:smartTagPr>
        <w:r w:rsidRPr="004B2A8B">
          <w:rPr>
            <w:szCs w:val="28"/>
          </w:rPr>
          <w:t>10 га</w:t>
        </w:r>
      </w:smartTag>
      <w:r w:rsidRPr="004B2A8B">
        <w:rPr>
          <w:szCs w:val="28"/>
        </w:rPr>
        <w:t xml:space="preserve"> тенг. А ходисага кулайлик тугдирувчи натижалар сони эса битта.</w:t>
      </w:r>
    </w:p>
    <w:p w:rsidR="00864EE3" w:rsidRPr="004B2A8B" w:rsidRDefault="00864EE3" w:rsidP="00864EE3">
      <w:pPr>
        <w:widowControl/>
        <w:ind w:firstLine="720"/>
        <w:jc w:val="both"/>
        <w:rPr>
          <w:szCs w:val="28"/>
        </w:rPr>
      </w:pPr>
    </w:p>
    <w:p w:rsidR="00864EE3" w:rsidRPr="004B2A8B" w:rsidRDefault="00864EE3" w:rsidP="00864EE3">
      <w:pPr>
        <w:widowControl/>
        <w:ind w:firstLine="720"/>
        <w:jc w:val="both"/>
        <w:rPr>
          <w:szCs w:val="28"/>
        </w:rPr>
      </w:pPr>
      <w:r w:rsidRPr="004B2A8B">
        <w:rPr>
          <w:szCs w:val="28"/>
        </w:rPr>
        <w:t>Эхтимолнинг классик таърифига кура: Р(А)=1/10.</w:t>
      </w:r>
    </w:p>
    <w:p w:rsidR="00864EE3" w:rsidRPr="004B2A8B" w:rsidRDefault="00864EE3" w:rsidP="00864EE3">
      <w:pPr>
        <w:widowControl/>
        <w:numPr>
          <w:ilvl w:val="0"/>
          <w:numId w:val="5"/>
        </w:numPr>
        <w:ind w:left="0" w:firstLine="720"/>
        <w:jc w:val="both"/>
        <w:rPr>
          <w:szCs w:val="28"/>
        </w:rPr>
      </w:pPr>
      <w:r w:rsidRPr="004B2A8B">
        <w:rPr>
          <w:szCs w:val="28"/>
        </w:rPr>
        <w:t>Юкоридаги масалада абонент иккита охирги ракамни унутган булса, n=10</w:t>
      </w:r>
      <w:r w:rsidRPr="004B2A8B">
        <w:rPr>
          <w:szCs w:val="28"/>
          <w:vertAlign w:val="superscript"/>
        </w:rPr>
        <w:t>2</w:t>
      </w:r>
      <w:r w:rsidRPr="004B2A8B">
        <w:rPr>
          <w:szCs w:val="28"/>
        </w:rPr>
        <w:t xml:space="preserve">=100 га тенг, кулайлик тугдирувчи элементар натижалар сони эса </w:t>
      </w:r>
      <w:smartTag w:uri="urn:schemas-microsoft-com:office:smarttags" w:element="metricconverter">
        <w:smartTagPr>
          <w:attr w:name="ProductID" w:val="1 га"/>
        </w:smartTagPr>
        <w:r w:rsidRPr="004B2A8B">
          <w:rPr>
            <w:szCs w:val="28"/>
          </w:rPr>
          <w:t>1 га</w:t>
        </w:r>
      </w:smartTag>
      <w:r w:rsidRPr="004B2A8B">
        <w:rPr>
          <w:szCs w:val="28"/>
        </w:rPr>
        <w:t xml:space="preserve"> тенг. Демак, Р(В)=1/100</w:t>
      </w:r>
    </w:p>
    <w:p w:rsidR="00864EE3" w:rsidRPr="004B2A8B" w:rsidRDefault="00864EE3" w:rsidP="00864EE3">
      <w:pPr>
        <w:widowControl/>
        <w:jc w:val="both"/>
        <w:rPr>
          <w:szCs w:val="28"/>
        </w:rPr>
      </w:pPr>
      <w:r w:rsidRPr="004B2A8B">
        <w:rPr>
          <w:szCs w:val="28"/>
        </w:rPr>
        <w:tab/>
        <w:t>Эхтимолнинг статистик таърифи хакида тухталайлик.</w:t>
      </w:r>
    </w:p>
    <w:p w:rsidR="00864EE3" w:rsidRPr="004B2A8B" w:rsidRDefault="00864EE3" w:rsidP="00864EE3">
      <w:pPr>
        <w:widowControl/>
        <w:jc w:val="both"/>
        <w:rPr>
          <w:szCs w:val="28"/>
        </w:rPr>
      </w:pPr>
      <w:r w:rsidRPr="004B2A8B">
        <w:rPr>
          <w:szCs w:val="28"/>
        </w:rPr>
        <w:tab/>
        <w:t xml:space="preserve">Таъриф. Ходисанинг нисбий частотаси деб, ходиса руй берган тажрибалар сонининг аслида утказилган жами боглик булмаган синашлар сонига нисбатига айтилади:  </w:t>
      </w:r>
    </w:p>
    <w:p w:rsidR="00864EE3" w:rsidRPr="004B2A8B" w:rsidRDefault="00864EE3" w:rsidP="00864EE3">
      <w:pPr>
        <w:widowControl/>
        <w:jc w:val="both"/>
        <w:rPr>
          <w:szCs w:val="28"/>
        </w:rPr>
      </w:pPr>
      <w:r w:rsidRPr="004B2A8B">
        <w:rPr>
          <w:szCs w:val="28"/>
        </w:rPr>
        <w:tab/>
      </w:r>
      <w:r w:rsidRPr="004B2A8B">
        <w:rPr>
          <w:szCs w:val="28"/>
        </w:rPr>
        <w:tab/>
      </w:r>
      <w:r w:rsidRPr="004B2A8B">
        <w:rPr>
          <w:szCs w:val="28"/>
        </w:rPr>
        <w:tab/>
      </w:r>
      <w:r w:rsidRPr="004B2A8B">
        <w:rPr>
          <w:szCs w:val="28"/>
          <w:lang w:val="en-US"/>
        </w:rPr>
        <w:tab/>
      </w:r>
      <w:r w:rsidRPr="004B2A8B">
        <w:rPr>
          <w:szCs w:val="28"/>
        </w:rPr>
        <w:tab/>
        <w:t>W(A)=m/n</w:t>
      </w:r>
    </w:p>
    <w:p w:rsidR="00864EE3" w:rsidRPr="004B2A8B" w:rsidRDefault="00864EE3" w:rsidP="00864EE3">
      <w:pPr>
        <w:widowControl/>
        <w:jc w:val="both"/>
        <w:rPr>
          <w:szCs w:val="28"/>
        </w:rPr>
      </w:pPr>
      <w:r w:rsidRPr="004B2A8B">
        <w:rPr>
          <w:szCs w:val="28"/>
        </w:rPr>
        <w:t>бу ерда m ходисанинг руй бериш сони,  n- синашларнинг жами сони.</w:t>
      </w:r>
    </w:p>
    <w:p w:rsidR="00864EE3" w:rsidRPr="004B2A8B" w:rsidRDefault="00864EE3" w:rsidP="00864EE3">
      <w:pPr>
        <w:widowControl/>
        <w:jc w:val="both"/>
        <w:rPr>
          <w:szCs w:val="28"/>
        </w:rPr>
      </w:pPr>
      <w:r w:rsidRPr="004B2A8B">
        <w:rPr>
          <w:szCs w:val="28"/>
        </w:rPr>
        <w:tab/>
        <w:t>Эхтимолнинг нисбий частотадан фарки шуки, эхтимолни хисоблашда ходисаларнинг аслида руй бериши хисобга олинади. Бошкача килиб айтганда, эхтимол тажрибадан илгари, нисбий частота эса тажрибадан  кейин хисобланади.</w:t>
      </w:r>
    </w:p>
    <w:p w:rsidR="00864EE3" w:rsidRPr="004B2A8B" w:rsidRDefault="00864EE3" w:rsidP="00864EE3">
      <w:pPr>
        <w:widowControl/>
        <w:jc w:val="both"/>
        <w:rPr>
          <w:szCs w:val="28"/>
        </w:rPr>
      </w:pPr>
      <w:r w:rsidRPr="004B2A8B">
        <w:rPr>
          <w:szCs w:val="28"/>
        </w:rPr>
        <w:tab/>
        <w:t>Эхтимолнинг классик таърифини аниклашда, тажрибанинг элементар натижалари сони чекли деб каралади. Амалиетда эса элементар натижалар сони чексиз булган тажрибалар куплаб учрайди. Бу хол классик таърифнинг имконияти чегараланган эканлигини курсатади. Ундан ташкари классик таърифда элементар ходисалар тенг имкониятли деб каралади. Аслида эса бундай булиши кийин. Масалан, кубик ташлаш тажрибасида кубикнинг барча еклари бир хил, симметрик, бир жинсли деб каралади. Амалиетда эса бундай фигуралар жуда кам учрайди. Шу сабабли, баъзи холларда масаланинг куйилишига караб, классик таъриф билан бир каторда статистик таърифдан фойдаланишади. Статистик таъриф сифатида эса нисбий частота олиниши мумкин. Мисол. Танга ташлаш тажрибасида нисбий частотани аниклайлик. Тажриба натижаларини куйидаги жадвалда келтирамиз.</w:t>
      </w:r>
    </w:p>
    <w:p w:rsidR="00864EE3" w:rsidRPr="004B2A8B" w:rsidRDefault="00864EE3" w:rsidP="00864EE3">
      <w:pPr>
        <w:widowControl/>
        <w:jc w:val="both"/>
        <w:rPr>
          <w:szCs w:val="2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52"/>
        <w:gridCol w:w="2976"/>
        <w:gridCol w:w="2410"/>
      </w:tblGrid>
      <w:tr w:rsidR="00864EE3" w:rsidRPr="004B2A8B" w:rsidTr="004F702C">
        <w:tblPrEx>
          <w:tblCellMar>
            <w:top w:w="0" w:type="dxa"/>
            <w:bottom w:w="0" w:type="dxa"/>
          </w:tblCellMar>
        </w:tblPrEx>
        <w:tc>
          <w:tcPr>
            <w:tcW w:w="2552" w:type="dxa"/>
          </w:tcPr>
          <w:p w:rsidR="00864EE3" w:rsidRPr="004B2A8B" w:rsidRDefault="00864EE3" w:rsidP="004F702C">
            <w:pPr>
              <w:widowControl/>
              <w:jc w:val="both"/>
              <w:rPr>
                <w:szCs w:val="28"/>
              </w:rPr>
            </w:pPr>
            <w:r w:rsidRPr="004B2A8B">
              <w:rPr>
                <w:szCs w:val="28"/>
              </w:rPr>
              <w:t>Танга ташлаш сони</w:t>
            </w:r>
          </w:p>
        </w:tc>
        <w:tc>
          <w:tcPr>
            <w:tcW w:w="2976" w:type="dxa"/>
          </w:tcPr>
          <w:p w:rsidR="00864EE3" w:rsidRPr="004B2A8B" w:rsidRDefault="00864EE3" w:rsidP="004F702C">
            <w:pPr>
              <w:widowControl/>
              <w:jc w:val="both"/>
              <w:rPr>
                <w:szCs w:val="28"/>
              </w:rPr>
            </w:pPr>
            <w:r w:rsidRPr="004B2A8B">
              <w:rPr>
                <w:szCs w:val="28"/>
              </w:rPr>
              <w:t>Гербли томон тушиши</w:t>
            </w:r>
          </w:p>
        </w:tc>
        <w:tc>
          <w:tcPr>
            <w:tcW w:w="2410" w:type="dxa"/>
          </w:tcPr>
          <w:p w:rsidR="00864EE3" w:rsidRPr="004B2A8B" w:rsidRDefault="00864EE3" w:rsidP="004F702C">
            <w:pPr>
              <w:widowControl/>
              <w:jc w:val="both"/>
              <w:rPr>
                <w:szCs w:val="28"/>
              </w:rPr>
            </w:pPr>
            <w:r w:rsidRPr="004B2A8B">
              <w:rPr>
                <w:szCs w:val="28"/>
              </w:rPr>
              <w:t>Нисбий частота</w:t>
            </w:r>
          </w:p>
        </w:tc>
      </w:tr>
      <w:tr w:rsidR="00864EE3" w:rsidRPr="004B2A8B" w:rsidTr="004F702C">
        <w:tblPrEx>
          <w:tblCellMar>
            <w:top w:w="0" w:type="dxa"/>
            <w:bottom w:w="0" w:type="dxa"/>
          </w:tblCellMar>
        </w:tblPrEx>
        <w:tc>
          <w:tcPr>
            <w:tcW w:w="2552" w:type="dxa"/>
          </w:tcPr>
          <w:p w:rsidR="00864EE3" w:rsidRPr="004B2A8B" w:rsidRDefault="00864EE3" w:rsidP="004F702C">
            <w:pPr>
              <w:widowControl/>
              <w:jc w:val="center"/>
              <w:rPr>
                <w:szCs w:val="28"/>
              </w:rPr>
            </w:pPr>
            <w:r w:rsidRPr="004B2A8B">
              <w:rPr>
                <w:szCs w:val="28"/>
              </w:rPr>
              <w:t>4040</w:t>
            </w:r>
          </w:p>
        </w:tc>
        <w:tc>
          <w:tcPr>
            <w:tcW w:w="2976" w:type="dxa"/>
          </w:tcPr>
          <w:p w:rsidR="00864EE3" w:rsidRPr="004B2A8B" w:rsidRDefault="00864EE3" w:rsidP="004F702C">
            <w:pPr>
              <w:widowControl/>
              <w:jc w:val="center"/>
              <w:rPr>
                <w:szCs w:val="28"/>
              </w:rPr>
            </w:pPr>
            <w:r w:rsidRPr="004B2A8B">
              <w:rPr>
                <w:szCs w:val="28"/>
              </w:rPr>
              <w:t>2048</w:t>
            </w:r>
          </w:p>
        </w:tc>
        <w:tc>
          <w:tcPr>
            <w:tcW w:w="2410" w:type="dxa"/>
          </w:tcPr>
          <w:p w:rsidR="00864EE3" w:rsidRPr="004B2A8B" w:rsidRDefault="00864EE3" w:rsidP="004F702C">
            <w:pPr>
              <w:widowControl/>
              <w:jc w:val="center"/>
              <w:rPr>
                <w:szCs w:val="28"/>
              </w:rPr>
            </w:pPr>
            <w:r w:rsidRPr="004B2A8B">
              <w:rPr>
                <w:szCs w:val="28"/>
              </w:rPr>
              <w:t>0,5069</w:t>
            </w:r>
          </w:p>
        </w:tc>
      </w:tr>
      <w:tr w:rsidR="00864EE3" w:rsidRPr="004B2A8B" w:rsidTr="004F702C">
        <w:tblPrEx>
          <w:tblCellMar>
            <w:top w:w="0" w:type="dxa"/>
            <w:bottom w:w="0" w:type="dxa"/>
          </w:tblCellMar>
        </w:tblPrEx>
        <w:tc>
          <w:tcPr>
            <w:tcW w:w="2552" w:type="dxa"/>
          </w:tcPr>
          <w:p w:rsidR="00864EE3" w:rsidRPr="004B2A8B" w:rsidRDefault="00864EE3" w:rsidP="004F702C">
            <w:pPr>
              <w:widowControl/>
              <w:jc w:val="center"/>
              <w:rPr>
                <w:szCs w:val="28"/>
              </w:rPr>
            </w:pPr>
            <w:r w:rsidRPr="004B2A8B">
              <w:rPr>
                <w:szCs w:val="28"/>
              </w:rPr>
              <w:t>12000</w:t>
            </w:r>
          </w:p>
        </w:tc>
        <w:tc>
          <w:tcPr>
            <w:tcW w:w="2976" w:type="dxa"/>
          </w:tcPr>
          <w:p w:rsidR="00864EE3" w:rsidRPr="004B2A8B" w:rsidRDefault="00864EE3" w:rsidP="004F702C">
            <w:pPr>
              <w:widowControl/>
              <w:jc w:val="center"/>
              <w:rPr>
                <w:szCs w:val="28"/>
              </w:rPr>
            </w:pPr>
            <w:r w:rsidRPr="004B2A8B">
              <w:rPr>
                <w:szCs w:val="28"/>
              </w:rPr>
              <w:t>6019</w:t>
            </w:r>
          </w:p>
        </w:tc>
        <w:tc>
          <w:tcPr>
            <w:tcW w:w="2410" w:type="dxa"/>
          </w:tcPr>
          <w:p w:rsidR="00864EE3" w:rsidRPr="004B2A8B" w:rsidRDefault="00864EE3" w:rsidP="004F702C">
            <w:pPr>
              <w:widowControl/>
              <w:jc w:val="center"/>
              <w:rPr>
                <w:szCs w:val="28"/>
              </w:rPr>
            </w:pPr>
            <w:r w:rsidRPr="004B2A8B">
              <w:rPr>
                <w:szCs w:val="28"/>
              </w:rPr>
              <w:t>0,5016</w:t>
            </w:r>
          </w:p>
        </w:tc>
      </w:tr>
      <w:tr w:rsidR="00864EE3" w:rsidRPr="004B2A8B" w:rsidTr="004F702C">
        <w:tblPrEx>
          <w:tblCellMar>
            <w:top w:w="0" w:type="dxa"/>
            <w:bottom w:w="0" w:type="dxa"/>
          </w:tblCellMar>
        </w:tblPrEx>
        <w:tc>
          <w:tcPr>
            <w:tcW w:w="2552" w:type="dxa"/>
          </w:tcPr>
          <w:p w:rsidR="00864EE3" w:rsidRPr="004B2A8B" w:rsidRDefault="00864EE3" w:rsidP="004F702C">
            <w:pPr>
              <w:widowControl/>
              <w:jc w:val="center"/>
              <w:rPr>
                <w:szCs w:val="28"/>
              </w:rPr>
            </w:pPr>
            <w:r w:rsidRPr="004B2A8B">
              <w:rPr>
                <w:szCs w:val="28"/>
              </w:rPr>
              <w:t>24000</w:t>
            </w:r>
          </w:p>
        </w:tc>
        <w:tc>
          <w:tcPr>
            <w:tcW w:w="2976" w:type="dxa"/>
          </w:tcPr>
          <w:p w:rsidR="00864EE3" w:rsidRPr="004B2A8B" w:rsidRDefault="00864EE3" w:rsidP="004F702C">
            <w:pPr>
              <w:widowControl/>
              <w:jc w:val="center"/>
              <w:rPr>
                <w:szCs w:val="28"/>
              </w:rPr>
            </w:pPr>
            <w:r w:rsidRPr="004B2A8B">
              <w:rPr>
                <w:szCs w:val="28"/>
              </w:rPr>
              <w:t>12012</w:t>
            </w:r>
          </w:p>
        </w:tc>
        <w:tc>
          <w:tcPr>
            <w:tcW w:w="2410" w:type="dxa"/>
          </w:tcPr>
          <w:p w:rsidR="00864EE3" w:rsidRPr="004B2A8B" w:rsidRDefault="00864EE3" w:rsidP="004F702C">
            <w:pPr>
              <w:widowControl/>
              <w:jc w:val="center"/>
              <w:rPr>
                <w:szCs w:val="28"/>
              </w:rPr>
            </w:pPr>
            <w:r w:rsidRPr="004B2A8B">
              <w:rPr>
                <w:szCs w:val="28"/>
              </w:rPr>
              <w:t>0,5005</w:t>
            </w:r>
          </w:p>
        </w:tc>
      </w:tr>
    </w:tbl>
    <w:p w:rsidR="00864EE3" w:rsidRPr="004B2A8B" w:rsidRDefault="00864EE3" w:rsidP="00864EE3">
      <w:pPr>
        <w:widowControl/>
        <w:jc w:val="both"/>
        <w:rPr>
          <w:szCs w:val="28"/>
        </w:rPr>
      </w:pPr>
    </w:p>
    <w:p w:rsidR="00864EE3" w:rsidRPr="004B2A8B" w:rsidRDefault="00864EE3" w:rsidP="00864EE3">
      <w:pPr>
        <w:widowControl/>
        <w:jc w:val="both"/>
        <w:rPr>
          <w:szCs w:val="28"/>
        </w:rPr>
      </w:pPr>
      <w:r w:rsidRPr="004B2A8B">
        <w:rPr>
          <w:szCs w:val="28"/>
        </w:rPr>
        <w:lastRenderedPageBreak/>
        <w:tab/>
        <w:t>Бу масалани тахлил килиб, тажрибалар ошган сари нисбий частота эхтимолни ташкил этувчи 0,5 микдор атрофида тебраниши ва унга якинлашиб боришини кузатиш мумкин.</w:t>
      </w:r>
    </w:p>
    <w:p w:rsidR="00864EE3" w:rsidRPr="004B2A8B" w:rsidRDefault="00864EE3" w:rsidP="00864EE3">
      <w:pPr>
        <w:widowControl/>
        <w:jc w:val="both"/>
        <w:rPr>
          <w:szCs w:val="28"/>
        </w:rPr>
      </w:pPr>
      <w:r w:rsidRPr="004B2A8B">
        <w:rPr>
          <w:szCs w:val="28"/>
        </w:rPr>
        <w:tab/>
        <w:t xml:space="preserve">Эхтимолнинг геометрик таърифи хусусида тухтайлик. Дейлик </w:t>
      </w:r>
      <w:r w:rsidRPr="004B2A8B">
        <w:rPr>
          <w:position w:val="-6"/>
          <w:szCs w:val="28"/>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14.05pt" o:ole="">
            <v:imagedata r:id="rId6" o:title=""/>
            <w10:borderright type="single" width="30"/>
          </v:shape>
          <o:OLEObject Type="Embed" ProgID="Equation.3" ShapeID="_x0000_i1025" DrawAspect="Content" ObjectID="_1413644324" r:id="rId7"/>
        </w:object>
      </w:r>
      <w:r w:rsidRPr="004B2A8B">
        <w:rPr>
          <w:szCs w:val="28"/>
        </w:rPr>
        <w:t xml:space="preserve"> кесма L кесманинг булагини ташкил этсин. L кесмага таваккалига нукта ташланган. Нуктанинг </w:t>
      </w:r>
      <w:r w:rsidRPr="004B2A8B">
        <w:rPr>
          <w:position w:val="-6"/>
          <w:szCs w:val="28"/>
        </w:rPr>
        <w:object w:dxaOrig="180" w:dyaOrig="279">
          <v:shape id="_x0000_i1026" type="#_x0000_t75" style="width:9.35pt;height:14.05pt" o:ole="">
            <v:imagedata r:id="rId6" o:title=""/>
            <w10:borderright type="single" width="30"/>
          </v:shape>
          <o:OLEObject Type="Embed" ProgID="Equation.3" ShapeID="_x0000_i1026" DrawAspect="Content" ObjectID="_1413644325" r:id="rId8"/>
        </w:object>
      </w:r>
      <w:r w:rsidRPr="004B2A8B">
        <w:rPr>
          <w:szCs w:val="28"/>
        </w:rPr>
        <w:t xml:space="preserve"> кесмага тушиш эхтимоллиги кесманинг узунлигига пропорционал булиб, унинг L кесмага нисбатан жойлашишига боглик эмас деб фараз килинса, нуктанинг кесмага тушиш эхтимоли</w:t>
      </w:r>
    </w:p>
    <w:p w:rsidR="00864EE3" w:rsidRPr="004B2A8B" w:rsidRDefault="00864EE3" w:rsidP="00864EE3">
      <w:pPr>
        <w:widowControl/>
        <w:ind w:left="1440" w:firstLine="720"/>
        <w:jc w:val="both"/>
        <w:rPr>
          <w:szCs w:val="28"/>
        </w:rPr>
      </w:pPr>
      <w:r w:rsidRPr="004B2A8B">
        <w:rPr>
          <w:szCs w:val="28"/>
          <w:lang w:val="en-US"/>
        </w:rPr>
        <w:tab/>
      </w:r>
      <w:r w:rsidRPr="004B2A8B">
        <w:rPr>
          <w:szCs w:val="28"/>
        </w:rPr>
        <w:t xml:space="preserve">Р(А)= </w:t>
      </w:r>
      <w:r w:rsidRPr="004B2A8B">
        <w:rPr>
          <w:position w:val="-30"/>
          <w:szCs w:val="28"/>
        </w:rPr>
        <w:object w:dxaOrig="1860" w:dyaOrig="680">
          <v:shape id="_x0000_i1027" type="#_x0000_t75" style="width:92.55pt;height:33.65pt" o:ole="">
            <v:imagedata r:id="rId9" o:title=""/>
            <w10:borderright type="single" width="30"/>
          </v:shape>
          <o:OLEObject Type="Embed" ProgID="Equation.3" ShapeID="_x0000_i1027" DrawAspect="Content" ObjectID="_1413644326" r:id="rId10"/>
        </w:object>
      </w:r>
      <w:r w:rsidRPr="004B2A8B">
        <w:rPr>
          <w:szCs w:val="28"/>
        </w:rPr>
        <w:t xml:space="preserve">  </w:t>
      </w:r>
    </w:p>
    <w:p w:rsidR="00864EE3" w:rsidRPr="004B2A8B" w:rsidRDefault="00864EE3" w:rsidP="00864EE3">
      <w:pPr>
        <w:widowControl/>
        <w:jc w:val="both"/>
        <w:rPr>
          <w:szCs w:val="28"/>
        </w:rPr>
      </w:pPr>
      <w:r w:rsidRPr="004B2A8B">
        <w:rPr>
          <w:szCs w:val="28"/>
        </w:rPr>
        <w:t>тенглик билан аникланади.</w:t>
      </w:r>
    </w:p>
    <w:p w:rsidR="00864EE3" w:rsidRPr="004B2A8B" w:rsidRDefault="00864EE3" w:rsidP="00864EE3">
      <w:pPr>
        <w:widowControl/>
        <w:jc w:val="both"/>
        <w:rPr>
          <w:szCs w:val="28"/>
        </w:rPr>
      </w:pPr>
      <w:r w:rsidRPr="004B2A8B">
        <w:rPr>
          <w:szCs w:val="28"/>
        </w:rPr>
        <w:tab/>
        <w:t xml:space="preserve">Дейлик g ясси фигура G ясси фигуранинг булаги булсин. G фигурага нукта таваккалига ташланган. Агар ташланган нуктанинг  g фигурага тушиш эхтимоли бу  фигуранинг юзига пропорционал булиб, унинг  G фигурага нисбатан жойлашувига хам,  g нинг формасига хам боглик булмаса, нуктанинг g фигурага тушиш эхтимоли </w:t>
      </w:r>
    </w:p>
    <w:p w:rsidR="00864EE3" w:rsidRPr="004B2A8B" w:rsidRDefault="00864EE3" w:rsidP="00864EE3">
      <w:pPr>
        <w:widowControl/>
        <w:ind w:left="1440" w:firstLine="720"/>
        <w:jc w:val="both"/>
        <w:rPr>
          <w:szCs w:val="28"/>
        </w:rPr>
      </w:pPr>
      <w:r w:rsidRPr="004B2A8B">
        <w:rPr>
          <w:szCs w:val="28"/>
        </w:rPr>
        <w:t>Р(А)=</w:t>
      </w:r>
      <w:r w:rsidRPr="004B2A8B">
        <w:rPr>
          <w:position w:val="-30"/>
          <w:szCs w:val="28"/>
        </w:rPr>
        <w:object w:dxaOrig="1320" w:dyaOrig="680">
          <v:shape id="_x0000_i1028" type="#_x0000_t75" style="width:66.4pt;height:33.65pt" o:ole="">
            <v:imagedata r:id="rId11" o:title=""/>
            <w10:borderright type="single" width="30"/>
          </v:shape>
          <o:OLEObject Type="Embed" ProgID="Equation.3" ShapeID="_x0000_i1028" DrawAspect="Content" ObjectID="_1413644327" r:id="rId12"/>
        </w:object>
      </w:r>
    </w:p>
    <w:p w:rsidR="00864EE3" w:rsidRPr="004B2A8B" w:rsidRDefault="00864EE3" w:rsidP="00864EE3">
      <w:pPr>
        <w:widowControl/>
        <w:jc w:val="both"/>
        <w:rPr>
          <w:szCs w:val="28"/>
        </w:rPr>
      </w:pPr>
      <w:r w:rsidRPr="004B2A8B">
        <w:rPr>
          <w:szCs w:val="28"/>
        </w:rPr>
        <w:t>тенглик билан аникланади.</w:t>
      </w:r>
    </w:p>
    <w:p w:rsidR="00864EE3" w:rsidRPr="004B2A8B" w:rsidRDefault="00864EE3" w:rsidP="00864EE3">
      <w:pPr>
        <w:widowControl/>
        <w:ind w:firstLine="720"/>
        <w:jc w:val="both"/>
        <w:rPr>
          <w:szCs w:val="28"/>
        </w:rPr>
      </w:pPr>
      <w:r w:rsidRPr="004B2A8B">
        <w:rPr>
          <w:szCs w:val="28"/>
        </w:rPr>
        <w:t xml:space="preserve">Худди шунга ухшаш нуктанинг фазовий фигурага тушиш эхтимоли хам аникланади: </w:t>
      </w:r>
    </w:p>
    <w:p w:rsidR="00864EE3" w:rsidRPr="004B2A8B" w:rsidRDefault="00864EE3" w:rsidP="00864EE3">
      <w:pPr>
        <w:widowControl/>
        <w:ind w:left="1440" w:firstLine="720"/>
        <w:jc w:val="both"/>
        <w:rPr>
          <w:szCs w:val="28"/>
        </w:rPr>
      </w:pPr>
      <w:r w:rsidRPr="004B2A8B">
        <w:rPr>
          <w:szCs w:val="28"/>
        </w:rPr>
        <w:t xml:space="preserve">Р(А)= </w:t>
      </w:r>
      <w:r w:rsidRPr="004B2A8B">
        <w:rPr>
          <w:position w:val="-30"/>
          <w:szCs w:val="28"/>
        </w:rPr>
        <w:object w:dxaOrig="1700" w:dyaOrig="680">
          <v:shape id="_x0000_i1029" type="#_x0000_t75" style="width:85.1pt;height:33.65pt" o:ole="">
            <v:imagedata r:id="rId13" o:title=""/>
            <w10:borderright type="single" width="30"/>
          </v:shape>
          <o:OLEObject Type="Embed" ProgID="Equation.3" ShapeID="_x0000_i1029" DrawAspect="Content" ObjectID="_1413644328" r:id="rId14"/>
        </w:object>
      </w:r>
    </w:p>
    <w:p w:rsidR="00864EE3" w:rsidRPr="004B2A8B" w:rsidRDefault="00864EE3" w:rsidP="00864EE3">
      <w:pPr>
        <w:widowControl/>
        <w:ind w:firstLine="720"/>
        <w:jc w:val="both"/>
        <w:rPr>
          <w:szCs w:val="28"/>
        </w:rPr>
      </w:pPr>
      <w:r w:rsidRPr="004B2A8B">
        <w:rPr>
          <w:szCs w:val="28"/>
        </w:rPr>
        <w:t xml:space="preserve">Бу ерда эхтимолнинг баъзи хоссаларини таъкидлаб утайлик. Эхтимолнинг кичик киймати аввало каралаетган масала спецификасига боглик. Масалан, хонадонда йилига бир кун электр токи булмаслик эхтимоли булса, шу вокеа 18 сентябр куни содир булмайди деб фараз килиш мумкин. Бирок, Р(А)=0,001 булса, бу микдор кичик туюлса хам, буни самолетларнинг халокатга учраш эхтимоли билан таккослаб булмайди. Купгина амалий масалаларда, агар эхтимолнинг киймати </w:t>
      </w:r>
      <w:smartTag w:uri="urn:schemas-microsoft-com:office:smarttags" w:element="metricconverter">
        <w:smartTagPr>
          <w:attr w:name="ProductID" w:val="0 га"/>
        </w:smartTagPr>
        <w:r w:rsidRPr="004B2A8B">
          <w:rPr>
            <w:szCs w:val="28"/>
          </w:rPr>
          <w:t>0 га</w:t>
        </w:r>
      </w:smartTag>
      <w:r w:rsidRPr="004B2A8B">
        <w:rPr>
          <w:szCs w:val="28"/>
        </w:rPr>
        <w:t xml:space="preserve"> якин булса, бу ходисани ягона тажрибада руй бермайди деб караш мумкин, шунингдек, агар эхтимолнинг киймати </w:t>
      </w:r>
      <w:smartTag w:uri="urn:schemas-microsoft-com:office:smarttags" w:element="metricconverter">
        <w:smartTagPr>
          <w:attr w:name="ProductID" w:val="1 га"/>
        </w:smartTagPr>
        <w:r w:rsidRPr="004B2A8B">
          <w:rPr>
            <w:szCs w:val="28"/>
          </w:rPr>
          <w:t>1 га</w:t>
        </w:r>
      </w:smartTag>
      <w:r w:rsidRPr="004B2A8B">
        <w:rPr>
          <w:szCs w:val="28"/>
        </w:rPr>
        <w:t xml:space="preserve"> якин булса, бу ходиса алохида тажрибада амалда руй беради деб  караш мумкин.</w:t>
      </w:r>
    </w:p>
    <w:p w:rsidR="00864EE3" w:rsidRPr="004B2A8B" w:rsidRDefault="00864EE3" w:rsidP="00864EE3">
      <w:pPr>
        <w:widowControl/>
        <w:ind w:firstLine="720"/>
        <w:jc w:val="both"/>
        <w:rPr>
          <w:szCs w:val="28"/>
        </w:rPr>
      </w:pPr>
      <w:r w:rsidRPr="004B2A8B">
        <w:rPr>
          <w:szCs w:val="28"/>
        </w:rPr>
        <w:t xml:space="preserve">Эхтимоллар назариясининг аксиоматик тузилиши. Бу уринда асосий манба булиб элементар ходисалар фазоси ва унда караладиган, ходисалар майдонини ташкил этувчи тупламостилар синфи хизмат килади. </w:t>
      </w:r>
    </w:p>
    <w:p w:rsidR="00864EE3" w:rsidRPr="004B2A8B" w:rsidRDefault="00864EE3" w:rsidP="00864EE3">
      <w:pPr>
        <w:widowControl/>
        <w:ind w:firstLine="720"/>
        <w:jc w:val="both"/>
        <w:rPr>
          <w:szCs w:val="28"/>
        </w:rPr>
      </w:pPr>
      <w:r w:rsidRPr="004B2A8B">
        <w:rPr>
          <w:szCs w:val="28"/>
        </w:rPr>
        <w:t>Таъриф. Эхтимол деб S ходисалар майдонида аникланган ва куйидаги хоссаларга эга булган сонли функцияга айтилади:</w:t>
      </w:r>
    </w:p>
    <w:p w:rsidR="00864EE3" w:rsidRPr="004B2A8B" w:rsidRDefault="00864EE3" w:rsidP="00864EE3">
      <w:pPr>
        <w:widowControl/>
        <w:ind w:firstLine="720"/>
        <w:jc w:val="both"/>
        <w:rPr>
          <w:szCs w:val="28"/>
        </w:rPr>
      </w:pPr>
      <w:r w:rsidRPr="004B2A8B">
        <w:rPr>
          <w:szCs w:val="28"/>
        </w:rPr>
        <w:t>Аксиома 1. Ихтиерий А</w:t>
      </w:r>
      <w:r w:rsidRPr="004B2A8B">
        <w:rPr>
          <w:szCs w:val="28"/>
        </w:rPr>
        <w:fldChar w:fldCharType="begin"/>
      </w:r>
      <w:r w:rsidRPr="004B2A8B">
        <w:rPr>
          <w:szCs w:val="28"/>
        </w:rPr>
        <w:instrText>SYMBOL 204 \f "Symbol" \s 10</w:instrText>
      </w:r>
      <w:r w:rsidRPr="004B2A8B">
        <w:rPr>
          <w:szCs w:val="28"/>
        </w:rPr>
        <w:fldChar w:fldCharType="separate"/>
      </w:r>
      <w:r w:rsidRPr="004B2A8B">
        <w:rPr>
          <w:rFonts w:ascii="Symbol" w:hAnsi="Symbol"/>
          <w:szCs w:val="28"/>
        </w:rPr>
        <w:t>М</w:t>
      </w:r>
      <w:r w:rsidRPr="004B2A8B">
        <w:rPr>
          <w:szCs w:val="28"/>
        </w:rPr>
        <w:fldChar w:fldCharType="end"/>
      </w:r>
      <w:r w:rsidRPr="004B2A8B">
        <w:rPr>
          <w:szCs w:val="28"/>
        </w:rPr>
        <w:t>S ходиса учун Р(А)</w:t>
      </w:r>
      <w:r w:rsidRPr="004B2A8B">
        <w:rPr>
          <w:szCs w:val="28"/>
        </w:rPr>
        <w:fldChar w:fldCharType="begin"/>
      </w:r>
      <w:r w:rsidRPr="004B2A8B">
        <w:rPr>
          <w:szCs w:val="28"/>
        </w:rPr>
        <w:instrText>SYMBOL 179 \f "Symbol" \s 10</w:instrText>
      </w:r>
      <w:r w:rsidRPr="004B2A8B">
        <w:rPr>
          <w:szCs w:val="28"/>
        </w:rPr>
        <w:fldChar w:fldCharType="separate"/>
      </w:r>
      <w:r w:rsidRPr="004B2A8B">
        <w:rPr>
          <w:rFonts w:ascii="Symbol" w:hAnsi="Symbol"/>
          <w:szCs w:val="28"/>
        </w:rPr>
        <w:t>і</w:t>
      </w:r>
      <w:r w:rsidRPr="004B2A8B">
        <w:rPr>
          <w:szCs w:val="28"/>
        </w:rPr>
        <w:fldChar w:fldCharType="end"/>
      </w:r>
      <w:r w:rsidRPr="004B2A8B">
        <w:rPr>
          <w:szCs w:val="28"/>
        </w:rPr>
        <w:t>0</w:t>
      </w:r>
    </w:p>
    <w:p w:rsidR="00864EE3" w:rsidRPr="004B2A8B" w:rsidRDefault="00864EE3" w:rsidP="00864EE3">
      <w:pPr>
        <w:widowControl/>
        <w:ind w:firstLine="720"/>
        <w:jc w:val="both"/>
        <w:rPr>
          <w:szCs w:val="28"/>
        </w:rPr>
      </w:pPr>
      <w:r w:rsidRPr="004B2A8B">
        <w:rPr>
          <w:szCs w:val="28"/>
        </w:rPr>
        <w:lastRenderedPageBreak/>
        <w:t xml:space="preserve">Аксиома 2. Мукаррар ходисанинг эхтимоли бирга тенг: </w:t>
      </w:r>
      <w:r w:rsidRPr="004B2A8B">
        <w:rPr>
          <w:szCs w:val="28"/>
        </w:rPr>
        <w:fldChar w:fldCharType="begin"/>
      </w:r>
      <w:r w:rsidRPr="004B2A8B">
        <w:rPr>
          <w:szCs w:val="28"/>
        </w:rPr>
        <w:instrText>SYMBOL 82 \f "Symbol" \s 10</w:instrText>
      </w:r>
      <w:r w:rsidRPr="004B2A8B">
        <w:rPr>
          <w:szCs w:val="28"/>
        </w:rPr>
        <w:fldChar w:fldCharType="separate"/>
      </w:r>
      <w:r w:rsidRPr="004B2A8B">
        <w:rPr>
          <w:rFonts w:ascii="Symbol" w:hAnsi="Symbol"/>
          <w:szCs w:val="28"/>
        </w:rPr>
        <w:t>R</w:t>
      </w:r>
      <w:r w:rsidRPr="004B2A8B">
        <w:rPr>
          <w:szCs w:val="28"/>
        </w:rPr>
        <w:fldChar w:fldCharType="end"/>
      </w:r>
      <w:r w:rsidRPr="004B2A8B">
        <w:rPr>
          <w:szCs w:val="28"/>
        </w:rPr>
        <w:fldChar w:fldCharType="begin"/>
      </w:r>
      <w:r w:rsidRPr="004B2A8B">
        <w:rPr>
          <w:szCs w:val="28"/>
        </w:rPr>
        <w:instrText>SYMBOL 40 \f "Symbol" \s 10</w:instrText>
      </w:r>
      <w:r w:rsidRPr="004B2A8B">
        <w:rPr>
          <w:szCs w:val="28"/>
        </w:rPr>
        <w:fldChar w:fldCharType="separate"/>
      </w:r>
      <w:r w:rsidRPr="004B2A8B">
        <w:rPr>
          <w:rFonts w:ascii="Symbol" w:hAnsi="Symbol"/>
          <w:szCs w:val="28"/>
        </w:rPr>
        <w:t>(</w:t>
      </w:r>
      <w:r w:rsidRPr="004B2A8B">
        <w:rPr>
          <w:szCs w:val="28"/>
        </w:rPr>
        <w:fldChar w:fldCharType="end"/>
      </w:r>
      <w:r w:rsidRPr="004B2A8B">
        <w:rPr>
          <w:szCs w:val="28"/>
        </w:rPr>
        <w:fldChar w:fldCharType="begin"/>
      </w:r>
      <w:r w:rsidRPr="004B2A8B">
        <w:rPr>
          <w:szCs w:val="28"/>
        </w:rPr>
        <w:instrText>SYMBOL 87 \f "Symbol" \s 10</w:instrText>
      </w:r>
      <w:r w:rsidRPr="004B2A8B">
        <w:rPr>
          <w:szCs w:val="28"/>
        </w:rPr>
        <w:fldChar w:fldCharType="separate"/>
      </w:r>
      <w:r w:rsidRPr="004B2A8B">
        <w:rPr>
          <w:rFonts w:ascii="Symbol" w:hAnsi="Symbol"/>
          <w:szCs w:val="28"/>
        </w:rPr>
        <w:t>W</w:t>
      </w:r>
      <w:r w:rsidRPr="004B2A8B">
        <w:rPr>
          <w:szCs w:val="28"/>
        </w:rPr>
        <w:fldChar w:fldCharType="end"/>
      </w:r>
      <w:r w:rsidRPr="004B2A8B">
        <w:rPr>
          <w:szCs w:val="28"/>
        </w:rPr>
        <w:fldChar w:fldCharType="begin"/>
      </w:r>
      <w:r w:rsidRPr="004B2A8B">
        <w:rPr>
          <w:szCs w:val="28"/>
        </w:rPr>
        <w:instrText>SYMBOL 41 \f "Symbol" \s 10</w:instrText>
      </w:r>
      <w:r w:rsidRPr="004B2A8B">
        <w:rPr>
          <w:szCs w:val="28"/>
        </w:rPr>
        <w:fldChar w:fldCharType="separate"/>
      </w:r>
      <w:r w:rsidRPr="004B2A8B">
        <w:rPr>
          <w:rFonts w:ascii="Symbol" w:hAnsi="Symbol"/>
          <w:szCs w:val="28"/>
        </w:rPr>
        <w:t>)</w:t>
      </w:r>
      <w:r w:rsidRPr="004B2A8B">
        <w:rPr>
          <w:szCs w:val="28"/>
        </w:rPr>
        <w:fldChar w:fldCharType="end"/>
      </w:r>
      <w:r w:rsidRPr="004B2A8B">
        <w:rPr>
          <w:szCs w:val="28"/>
        </w:rPr>
        <w:fldChar w:fldCharType="begin"/>
      </w:r>
      <w:r w:rsidRPr="004B2A8B">
        <w:rPr>
          <w:szCs w:val="28"/>
        </w:rPr>
        <w:instrText>SYMBOL 61 \f "Symbol" \s 10</w:instrText>
      </w:r>
      <w:r w:rsidRPr="004B2A8B">
        <w:rPr>
          <w:szCs w:val="28"/>
        </w:rPr>
        <w:fldChar w:fldCharType="separate"/>
      </w:r>
      <w:r w:rsidRPr="004B2A8B">
        <w:rPr>
          <w:rFonts w:ascii="Symbol" w:hAnsi="Symbol"/>
          <w:szCs w:val="28"/>
        </w:rPr>
        <w:t>=</w:t>
      </w:r>
      <w:r w:rsidRPr="004B2A8B">
        <w:rPr>
          <w:szCs w:val="28"/>
        </w:rPr>
        <w:fldChar w:fldCharType="end"/>
      </w:r>
      <w:r w:rsidRPr="004B2A8B">
        <w:rPr>
          <w:szCs w:val="28"/>
        </w:rPr>
        <w:t>1</w:t>
      </w:r>
    </w:p>
    <w:p w:rsidR="00864EE3" w:rsidRPr="004B2A8B" w:rsidRDefault="00864EE3" w:rsidP="00864EE3">
      <w:pPr>
        <w:widowControl/>
        <w:ind w:firstLine="720"/>
        <w:jc w:val="both"/>
        <w:rPr>
          <w:szCs w:val="28"/>
          <w:lang w:val="en-US"/>
        </w:rPr>
      </w:pPr>
      <w:r w:rsidRPr="004B2A8B">
        <w:rPr>
          <w:szCs w:val="28"/>
        </w:rPr>
        <w:t>Аксиома 3. Иккита биргаликда булмаган ходисалар йигиндисининг эхтимоли шу ходисалар эхтимолларининг йигиндисига тенг:</w:t>
      </w:r>
    </w:p>
    <w:p w:rsidR="00864EE3" w:rsidRPr="004B2A8B" w:rsidRDefault="00864EE3" w:rsidP="00864EE3">
      <w:pPr>
        <w:widowControl/>
        <w:ind w:firstLine="720"/>
        <w:jc w:val="both"/>
        <w:rPr>
          <w:szCs w:val="28"/>
          <w:lang w:val="en-US"/>
        </w:rPr>
      </w:pPr>
    </w:p>
    <w:p w:rsidR="00864EE3" w:rsidRPr="004B2A8B" w:rsidRDefault="00864EE3" w:rsidP="00864EE3">
      <w:pPr>
        <w:widowControl/>
        <w:ind w:firstLine="720"/>
        <w:jc w:val="both"/>
        <w:rPr>
          <w:szCs w:val="28"/>
          <w:lang w:val="en-US"/>
        </w:rPr>
      </w:pPr>
      <w:r w:rsidRPr="004B2A8B">
        <w:rPr>
          <w:szCs w:val="28"/>
          <w:lang w:val="en-US"/>
        </w:rPr>
        <w:tab/>
      </w:r>
      <w:r w:rsidRPr="004B2A8B">
        <w:rPr>
          <w:szCs w:val="28"/>
          <w:lang w:val="en-US"/>
        </w:rPr>
        <w:tab/>
      </w:r>
      <w:r w:rsidRPr="004B2A8B">
        <w:rPr>
          <w:szCs w:val="28"/>
          <w:lang w:val="en-US"/>
        </w:rPr>
        <w:tab/>
      </w:r>
      <w:r w:rsidRPr="004B2A8B">
        <w:rPr>
          <w:szCs w:val="28"/>
          <w:lang w:val="en-US"/>
        </w:rPr>
        <w:tab/>
      </w:r>
      <w:r w:rsidRPr="004B2A8B">
        <w:rPr>
          <w:position w:val="-28"/>
          <w:szCs w:val="28"/>
          <w:lang w:val="en-US"/>
        </w:rPr>
        <w:object w:dxaOrig="2620" w:dyaOrig="680">
          <v:shape id="_x0000_i1030" type="#_x0000_t75" style="width:134.65pt;height:34.6pt" o:ole="">
            <v:imagedata r:id="rId15" o:title=""/>
          </v:shape>
          <o:OLEObject Type="Embed" ProgID="Equation.3" ShapeID="_x0000_i1030" DrawAspect="Content" ObjectID="_1413644329" r:id="rId16"/>
        </w:object>
      </w:r>
      <w:r w:rsidRPr="004B2A8B">
        <w:rPr>
          <w:szCs w:val="28"/>
        </w:rPr>
        <w:t xml:space="preserve"> </w:t>
      </w:r>
    </w:p>
    <w:p w:rsidR="00864EE3" w:rsidRPr="004B2A8B" w:rsidRDefault="00864EE3" w:rsidP="00864EE3">
      <w:pPr>
        <w:widowControl/>
        <w:ind w:firstLine="720"/>
        <w:jc w:val="both"/>
        <w:rPr>
          <w:szCs w:val="28"/>
          <w:lang w:val="en-US"/>
        </w:rPr>
      </w:pPr>
    </w:p>
    <w:p w:rsidR="00864EE3" w:rsidRPr="004B2A8B" w:rsidRDefault="00864EE3" w:rsidP="00864EE3">
      <w:pPr>
        <w:widowControl/>
        <w:ind w:firstLine="720"/>
        <w:jc w:val="both"/>
        <w:rPr>
          <w:szCs w:val="28"/>
          <w:lang w:val="en-US"/>
        </w:rPr>
      </w:pPr>
      <w:r w:rsidRPr="004B2A8B">
        <w:rPr>
          <w:szCs w:val="28"/>
          <w:lang w:val="en-US"/>
        </w:rPr>
        <w:tab/>
      </w:r>
      <w:r w:rsidRPr="004B2A8B">
        <w:rPr>
          <w:szCs w:val="28"/>
          <w:lang w:val="en-US"/>
        </w:rPr>
        <w:tab/>
      </w:r>
      <w:r w:rsidRPr="004B2A8B">
        <w:rPr>
          <w:szCs w:val="28"/>
        </w:rPr>
        <w:t>Шартли эхтимоллик тушунчаси.</w:t>
      </w:r>
    </w:p>
    <w:p w:rsidR="00864EE3" w:rsidRPr="004B2A8B" w:rsidRDefault="00864EE3" w:rsidP="00864EE3">
      <w:pPr>
        <w:widowControl/>
        <w:ind w:firstLine="720"/>
        <w:jc w:val="both"/>
        <w:rPr>
          <w:szCs w:val="28"/>
          <w:lang w:val="en-US"/>
        </w:rPr>
      </w:pPr>
    </w:p>
    <w:p w:rsidR="00864EE3" w:rsidRPr="004B2A8B" w:rsidRDefault="00864EE3" w:rsidP="00864EE3">
      <w:pPr>
        <w:widowControl/>
        <w:ind w:firstLine="720"/>
        <w:jc w:val="both"/>
        <w:rPr>
          <w:szCs w:val="28"/>
        </w:rPr>
      </w:pPr>
      <w:r w:rsidRPr="004B2A8B">
        <w:rPr>
          <w:szCs w:val="28"/>
        </w:rPr>
        <w:t>Агар</w:t>
      </w:r>
      <w:r w:rsidRPr="004B2A8B">
        <w:rPr>
          <w:szCs w:val="28"/>
          <w:lang w:val="en-US"/>
        </w:rPr>
        <w:t xml:space="preserve"> </w:t>
      </w:r>
      <w:r w:rsidRPr="004B2A8B">
        <w:rPr>
          <w:szCs w:val="28"/>
        </w:rPr>
        <w:t>икки</w:t>
      </w:r>
      <w:r w:rsidRPr="004B2A8B">
        <w:rPr>
          <w:szCs w:val="28"/>
          <w:lang w:val="en-US"/>
        </w:rPr>
        <w:t xml:space="preserve"> </w:t>
      </w:r>
      <w:r w:rsidRPr="004B2A8B">
        <w:rPr>
          <w:szCs w:val="28"/>
        </w:rPr>
        <w:t>ходисадан</w:t>
      </w:r>
      <w:r w:rsidRPr="004B2A8B">
        <w:rPr>
          <w:szCs w:val="28"/>
          <w:lang w:val="en-US"/>
        </w:rPr>
        <w:t xml:space="preserve"> </w:t>
      </w:r>
      <w:r w:rsidRPr="004B2A8B">
        <w:rPr>
          <w:szCs w:val="28"/>
        </w:rPr>
        <w:t>бирининг</w:t>
      </w:r>
      <w:r w:rsidRPr="004B2A8B">
        <w:rPr>
          <w:szCs w:val="28"/>
          <w:lang w:val="en-US"/>
        </w:rPr>
        <w:t xml:space="preserve"> </w:t>
      </w:r>
      <w:r w:rsidRPr="004B2A8B">
        <w:rPr>
          <w:szCs w:val="28"/>
        </w:rPr>
        <w:t>руй</w:t>
      </w:r>
      <w:r w:rsidRPr="004B2A8B">
        <w:rPr>
          <w:szCs w:val="28"/>
          <w:lang w:val="en-US"/>
        </w:rPr>
        <w:t xml:space="preserve"> </w:t>
      </w:r>
      <w:r w:rsidRPr="004B2A8B">
        <w:rPr>
          <w:szCs w:val="28"/>
        </w:rPr>
        <w:t>бериш</w:t>
      </w:r>
      <w:r w:rsidRPr="004B2A8B">
        <w:rPr>
          <w:szCs w:val="28"/>
          <w:lang w:val="en-US"/>
        </w:rPr>
        <w:t xml:space="preserve">- </w:t>
      </w:r>
      <w:r w:rsidRPr="004B2A8B">
        <w:rPr>
          <w:szCs w:val="28"/>
        </w:rPr>
        <w:t>бермаслиги</w:t>
      </w:r>
      <w:r w:rsidRPr="004B2A8B">
        <w:rPr>
          <w:szCs w:val="28"/>
          <w:lang w:val="en-US"/>
        </w:rPr>
        <w:t xml:space="preserve"> </w:t>
      </w:r>
      <w:r w:rsidRPr="004B2A8B">
        <w:rPr>
          <w:szCs w:val="28"/>
        </w:rPr>
        <w:t>иккинчи</w:t>
      </w:r>
      <w:r w:rsidRPr="004B2A8B">
        <w:rPr>
          <w:szCs w:val="28"/>
          <w:lang w:val="en-US"/>
        </w:rPr>
        <w:t xml:space="preserve"> </w:t>
      </w:r>
      <w:r w:rsidRPr="004B2A8B">
        <w:rPr>
          <w:szCs w:val="28"/>
        </w:rPr>
        <w:t>ходисанинг</w:t>
      </w:r>
      <w:r w:rsidRPr="004B2A8B">
        <w:rPr>
          <w:szCs w:val="28"/>
          <w:lang w:val="en-US"/>
        </w:rPr>
        <w:t xml:space="preserve"> </w:t>
      </w:r>
      <w:r w:rsidRPr="004B2A8B">
        <w:rPr>
          <w:szCs w:val="28"/>
        </w:rPr>
        <w:t>руй</w:t>
      </w:r>
      <w:r w:rsidRPr="004B2A8B">
        <w:rPr>
          <w:szCs w:val="28"/>
          <w:lang w:val="en-US"/>
        </w:rPr>
        <w:t xml:space="preserve"> </w:t>
      </w:r>
      <w:r w:rsidRPr="004B2A8B">
        <w:rPr>
          <w:szCs w:val="28"/>
        </w:rPr>
        <w:t>бериш</w:t>
      </w:r>
      <w:r w:rsidRPr="004B2A8B">
        <w:rPr>
          <w:szCs w:val="28"/>
          <w:lang w:val="en-US"/>
        </w:rPr>
        <w:t xml:space="preserve"> -</w:t>
      </w:r>
      <w:r w:rsidRPr="004B2A8B">
        <w:rPr>
          <w:szCs w:val="28"/>
        </w:rPr>
        <w:t>бермаслигига</w:t>
      </w:r>
      <w:r w:rsidRPr="004B2A8B">
        <w:rPr>
          <w:szCs w:val="28"/>
          <w:lang w:val="en-US"/>
        </w:rPr>
        <w:t xml:space="preserve"> </w:t>
      </w:r>
      <w:r w:rsidRPr="004B2A8B">
        <w:rPr>
          <w:szCs w:val="28"/>
        </w:rPr>
        <w:t>боглик</w:t>
      </w:r>
      <w:r w:rsidRPr="004B2A8B">
        <w:rPr>
          <w:szCs w:val="28"/>
          <w:lang w:val="en-US"/>
        </w:rPr>
        <w:t xml:space="preserve"> </w:t>
      </w:r>
      <w:r w:rsidRPr="004B2A8B">
        <w:rPr>
          <w:szCs w:val="28"/>
        </w:rPr>
        <w:t>булса</w:t>
      </w:r>
      <w:r w:rsidRPr="004B2A8B">
        <w:rPr>
          <w:szCs w:val="28"/>
          <w:lang w:val="en-US"/>
        </w:rPr>
        <w:t xml:space="preserve"> </w:t>
      </w:r>
      <w:r w:rsidRPr="004B2A8B">
        <w:rPr>
          <w:szCs w:val="28"/>
        </w:rPr>
        <w:t>бундай</w:t>
      </w:r>
      <w:r w:rsidRPr="004B2A8B">
        <w:rPr>
          <w:szCs w:val="28"/>
          <w:lang w:val="en-US"/>
        </w:rPr>
        <w:t xml:space="preserve"> </w:t>
      </w:r>
      <w:r w:rsidRPr="004B2A8B">
        <w:rPr>
          <w:szCs w:val="28"/>
        </w:rPr>
        <w:t>ходисалар</w:t>
      </w:r>
      <w:r w:rsidRPr="004B2A8B">
        <w:rPr>
          <w:szCs w:val="28"/>
          <w:lang w:val="en-US"/>
        </w:rPr>
        <w:t xml:space="preserve"> </w:t>
      </w:r>
      <w:r w:rsidRPr="004B2A8B">
        <w:rPr>
          <w:szCs w:val="28"/>
        </w:rPr>
        <w:t>боглик</w:t>
      </w:r>
      <w:r w:rsidRPr="004B2A8B">
        <w:rPr>
          <w:szCs w:val="28"/>
          <w:lang w:val="en-US"/>
        </w:rPr>
        <w:t xml:space="preserve"> </w:t>
      </w:r>
      <w:r w:rsidRPr="004B2A8B">
        <w:rPr>
          <w:szCs w:val="28"/>
        </w:rPr>
        <w:t>ходисалар</w:t>
      </w:r>
      <w:r w:rsidRPr="004B2A8B">
        <w:rPr>
          <w:szCs w:val="28"/>
          <w:lang w:val="en-US"/>
        </w:rPr>
        <w:t xml:space="preserve"> </w:t>
      </w:r>
      <w:r w:rsidRPr="004B2A8B">
        <w:rPr>
          <w:szCs w:val="28"/>
        </w:rPr>
        <w:t>дейилади</w:t>
      </w:r>
      <w:r w:rsidRPr="004B2A8B">
        <w:rPr>
          <w:szCs w:val="28"/>
          <w:lang w:val="en-US"/>
        </w:rPr>
        <w:t xml:space="preserve">. </w:t>
      </w:r>
      <w:r w:rsidRPr="004B2A8B">
        <w:rPr>
          <w:szCs w:val="28"/>
        </w:rPr>
        <w:t>Масалан, дейлик кутида 100 та детал бор булсин. Аниклик учун, уларнинг 80 таси стандарт, 20 таси ностандарт булсин. Таваккалига битта  детал олиниб у кайта жойига куйилмайди. Стандарт детал чикиш ходисасини А ходиса деб карайлик. Агар А ходиса содир булган булса, иккинчи синашда стандарт детал чикиш В ходиса эхтимоли Р(В)=79/99 га тенг. Агар биринчи детал ностандарт чиккан булса, бу микдор Р(В)=80/99 га тенг булади. Демак, бу ерда А ва В ходисалар боглик ходисалардир.</w:t>
      </w:r>
    </w:p>
    <w:p w:rsidR="00864EE3" w:rsidRPr="004B2A8B" w:rsidRDefault="00864EE3" w:rsidP="00864EE3">
      <w:pPr>
        <w:widowControl/>
        <w:ind w:firstLine="720"/>
        <w:jc w:val="both"/>
        <w:rPr>
          <w:szCs w:val="28"/>
        </w:rPr>
      </w:pPr>
      <w:r w:rsidRPr="004B2A8B">
        <w:rPr>
          <w:szCs w:val="28"/>
        </w:rPr>
        <w:t>Дейлик, А ва В боглик ходисалар булсин. А ходиса руй берганда В ходисанинг руй бериш эхтимоллигига шартли эхтимоллик дейилади ва  Р</w:t>
      </w:r>
      <w:r w:rsidRPr="004B2A8B">
        <w:rPr>
          <w:szCs w:val="28"/>
          <w:vertAlign w:val="subscript"/>
        </w:rPr>
        <w:t>А</w:t>
      </w:r>
      <w:r w:rsidRPr="004B2A8B">
        <w:rPr>
          <w:szCs w:val="28"/>
        </w:rPr>
        <w:t>(В) каби белгиланади.</w:t>
      </w:r>
    </w:p>
    <w:p w:rsidR="00864EE3" w:rsidRPr="004B2A8B" w:rsidRDefault="00864EE3" w:rsidP="00864EE3">
      <w:pPr>
        <w:widowControl/>
        <w:ind w:firstLine="720"/>
        <w:jc w:val="both"/>
        <w:rPr>
          <w:szCs w:val="28"/>
        </w:rPr>
      </w:pPr>
      <w:r w:rsidRPr="004B2A8B">
        <w:rPr>
          <w:szCs w:val="28"/>
        </w:rPr>
        <w:t>Мисол. Кутида 3 та ок ва 3 та кора шар бор. Агар биринчи синашда кора шар чиккан булса (А ходиса) иккинчи синашда ок шар чикиш эхтимоллигини топинг (В ходисаникини)</w:t>
      </w:r>
    </w:p>
    <w:p w:rsidR="00864EE3" w:rsidRPr="004B2A8B" w:rsidRDefault="00864EE3" w:rsidP="00864EE3">
      <w:pPr>
        <w:widowControl/>
        <w:ind w:left="2160" w:firstLine="720"/>
        <w:jc w:val="both"/>
        <w:rPr>
          <w:szCs w:val="28"/>
        </w:rPr>
      </w:pPr>
      <w:r w:rsidRPr="004B2A8B">
        <w:rPr>
          <w:szCs w:val="28"/>
          <w:lang w:val="en-US"/>
        </w:rPr>
        <w:tab/>
      </w:r>
      <w:r w:rsidRPr="004B2A8B">
        <w:rPr>
          <w:szCs w:val="28"/>
        </w:rPr>
        <w:t>Р</w:t>
      </w:r>
      <w:r w:rsidRPr="004B2A8B">
        <w:rPr>
          <w:szCs w:val="28"/>
          <w:vertAlign w:val="subscript"/>
        </w:rPr>
        <w:t>к</w:t>
      </w:r>
      <w:r w:rsidRPr="004B2A8B">
        <w:rPr>
          <w:szCs w:val="28"/>
        </w:rPr>
        <w:t>(В)=3/5</w:t>
      </w:r>
    </w:p>
    <w:p w:rsidR="00864EE3" w:rsidRPr="004B2A8B" w:rsidRDefault="00864EE3" w:rsidP="00864EE3">
      <w:pPr>
        <w:widowControl/>
        <w:jc w:val="both"/>
        <w:rPr>
          <w:szCs w:val="28"/>
        </w:rPr>
      </w:pPr>
      <w:r w:rsidRPr="004B2A8B">
        <w:rPr>
          <w:szCs w:val="28"/>
        </w:rPr>
        <w:tab/>
        <w:t>чунки, биринчи синашдан сунг 5 та шар колди, улардан 3 таси ок.</w:t>
      </w:r>
    </w:p>
    <w:p w:rsidR="00864EE3" w:rsidRPr="004B2A8B" w:rsidRDefault="00864EE3" w:rsidP="00864EE3">
      <w:pPr>
        <w:widowControl/>
        <w:jc w:val="both"/>
        <w:rPr>
          <w:szCs w:val="28"/>
          <w:lang w:val="en-US"/>
        </w:rPr>
      </w:pPr>
    </w:p>
    <w:p w:rsidR="00864EE3" w:rsidRPr="004B2A8B" w:rsidRDefault="00864EE3" w:rsidP="00864EE3">
      <w:pPr>
        <w:widowControl/>
        <w:jc w:val="both"/>
        <w:rPr>
          <w:szCs w:val="28"/>
        </w:rPr>
      </w:pPr>
      <w:r w:rsidRPr="004B2A8B">
        <w:rPr>
          <w:szCs w:val="28"/>
        </w:rPr>
        <w:t xml:space="preserve">                                Назорат саволлари.</w:t>
      </w:r>
    </w:p>
    <w:p w:rsidR="00864EE3" w:rsidRPr="004B2A8B" w:rsidRDefault="00864EE3" w:rsidP="00864EE3">
      <w:pPr>
        <w:widowControl/>
        <w:numPr>
          <w:ilvl w:val="0"/>
          <w:numId w:val="6"/>
        </w:numPr>
        <w:tabs>
          <w:tab w:val="left" w:pos="1080"/>
        </w:tabs>
        <w:jc w:val="both"/>
        <w:rPr>
          <w:szCs w:val="28"/>
        </w:rPr>
      </w:pPr>
      <w:r w:rsidRPr="004B2A8B">
        <w:rPr>
          <w:szCs w:val="28"/>
        </w:rPr>
        <w:t>Тенг имкониятли ходисалар деб нимага айтилади?</w:t>
      </w:r>
    </w:p>
    <w:p w:rsidR="00864EE3" w:rsidRPr="004B2A8B" w:rsidRDefault="00864EE3" w:rsidP="00864EE3">
      <w:pPr>
        <w:widowControl/>
        <w:numPr>
          <w:ilvl w:val="0"/>
          <w:numId w:val="6"/>
        </w:numPr>
        <w:tabs>
          <w:tab w:val="left" w:pos="1080"/>
        </w:tabs>
        <w:jc w:val="both"/>
        <w:rPr>
          <w:szCs w:val="28"/>
        </w:rPr>
      </w:pPr>
      <w:r w:rsidRPr="004B2A8B">
        <w:rPr>
          <w:szCs w:val="28"/>
        </w:rPr>
        <w:t>Эхтимоллар назариясининг аксиомалари.</w:t>
      </w:r>
    </w:p>
    <w:p w:rsidR="00864EE3" w:rsidRPr="004B2A8B" w:rsidRDefault="00864EE3" w:rsidP="00864EE3">
      <w:pPr>
        <w:widowControl/>
        <w:numPr>
          <w:ilvl w:val="0"/>
          <w:numId w:val="6"/>
        </w:numPr>
        <w:tabs>
          <w:tab w:val="left" w:pos="1080"/>
        </w:tabs>
        <w:jc w:val="both"/>
        <w:rPr>
          <w:szCs w:val="28"/>
        </w:rPr>
      </w:pPr>
      <w:r w:rsidRPr="004B2A8B">
        <w:rPr>
          <w:szCs w:val="28"/>
        </w:rPr>
        <w:t>Эхтимолликнинг классик таърифи.</w:t>
      </w:r>
    </w:p>
    <w:p w:rsidR="00864EE3" w:rsidRPr="004B2A8B" w:rsidRDefault="00864EE3" w:rsidP="00864EE3">
      <w:pPr>
        <w:widowControl/>
        <w:numPr>
          <w:ilvl w:val="0"/>
          <w:numId w:val="6"/>
        </w:numPr>
        <w:tabs>
          <w:tab w:val="left" w:pos="1080"/>
        </w:tabs>
        <w:jc w:val="both"/>
        <w:rPr>
          <w:szCs w:val="28"/>
        </w:rPr>
      </w:pPr>
      <w:r w:rsidRPr="004B2A8B">
        <w:rPr>
          <w:szCs w:val="28"/>
        </w:rPr>
        <w:t>Эхтимолликнинг геометрик таърифи.</w:t>
      </w:r>
    </w:p>
    <w:p w:rsidR="00864EE3" w:rsidRPr="004B2A8B" w:rsidRDefault="00864EE3" w:rsidP="00864EE3">
      <w:pPr>
        <w:widowControl/>
        <w:ind w:left="720"/>
        <w:jc w:val="both"/>
        <w:rPr>
          <w:szCs w:val="28"/>
          <w:lang w:val="en-US"/>
        </w:rPr>
      </w:pPr>
      <w:r w:rsidRPr="004B2A8B">
        <w:rPr>
          <w:szCs w:val="28"/>
        </w:rPr>
        <w:t xml:space="preserve">                    </w:t>
      </w:r>
    </w:p>
    <w:p w:rsidR="00864EE3" w:rsidRDefault="00864EE3" w:rsidP="00864EE3">
      <w:pPr>
        <w:widowControl/>
        <w:ind w:firstLine="284"/>
        <w:jc w:val="center"/>
        <w:rPr>
          <w:szCs w:val="28"/>
        </w:rPr>
      </w:pPr>
      <w:r w:rsidRPr="004B2A8B">
        <w:rPr>
          <w:szCs w:val="28"/>
        </w:rPr>
        <w:t>Таянч иборалар.</w:t>
      </w:r>
    </w:p>
    <w:p w:rsidR="00864EE3" w:rsidRPr="004B2A8B" w:rsidRDefault="00864EE3" w:rsidP="00864EE3">
      <w:pPr>
        <w:widowControl/>
        <w:ind w:firstLine="284"/>
        <w:jc w:val="center"/>
        <w:rPr>
          <w:szCs w:val="28"/>
          <w:lang w:val="en-US"/>
        </w:rPr>
      </w:pPr>
    </w:p>
    <w:p w:rsidR="00864EE3" w:rsidRPr="004B2A8B" w:rsidRDefault="00864EE3" w:rsidP="00864EE3">
      <w:pPr>
        <w:widowControl/>
        <w:ind w:firstLine="284"/>
        <w:jc w:val="both"/>
        <w:rPr>
          <w:szCs w:val="28"/>
        </w:rPr>
      </w:pPr>
      <w:r w:rsidRPr="004B2A8B">
        <w:rPr>
          <w:szCs w:val="28"/>
        </w:rPr>
        <w:t>Тенг имкониятли ходисалар, эхтимоллар назариясининг аксиомалари. Эхтимолликнинг классик таърифи, эхтимолликнинг геометрик таърифи, эхтимолликнинг статистик таърифи, Чебишев теоремаси.</w:t>
      </w:r>
    </w:p>
    <w:p w:rsidR="00864EE3" w:rsidRDefault="00864EE3" w:rsidP="00864EE3">
      <w:pPr>
        <w:widowControl/>
        <w:jc w:val="center"/>
        <w:rPr>
          <w:szCs w:val="28"/>
        </w:rPr>
      </w:pPr>
    </w:p>
    <w:p w:rsidR="00864EE3" w:rsidRDefault="00864EE3" w:rsidP="00864EE3">
      <w:pPr>
        <w:widowControl/>
        <w:jc w:val="center"/>
        <w:rPr>
          <w:szCs w:val="28"/>
        </w:rPr>
      </w:pPr>
      <w:r w:rsidRPr="004B2A8B">
        <w:rPr>
          <w:szCs w:val="28"/>
        </w:rPr>
        <w:lastRenderedPageBreak/>
        <w:t>Асосий адабиёт.</w:t>
      </w:r>
    </w:p>
    <w:p w:rsidR="00864EE3" w:rsidRPr="004B2A8B" w:rsidRDefault="00864EE3" w:rsidP="00864EE3">
      <w:pPr>
        <w:widowControl/>
        <w:jc w:val="center"/>
        <w:rPr>
          <w:szCs w:val="28"/>
        </w:rPr>
      </w:pPr>
    </w:p>
    <w:p w:rsidR="00864EE3" w:rsidRPr="004B2A8B" w:rsidRDefault="00864EE3" w:rsidP="00864EE3">
      <w:pPr>
        <w:widowControl/>
        <w:numPr>
          <w:ilvl w:val="0"/>
          <w:numId w:val="7"/>
        </w:numPr>
        <w:autoSpaceDE w:val="0"/>
        <w:autoSpaceDN w:val="0"/>
        <w:adjustRightInd w:val="0"/>
        <w:ind w:left="0" w:firstLine="0"/>
        <w:jc w:val="both"/>
        <w:rPr>
          <w:rFonts w:ascii="PANDA Times UZ" w:hAnsi="PANDA Times UZ" w:cs="PANDA Times UZ"/>
          <w:szCs w:val="28"/>
        </w:rPr>
      </w:pPr>
      <w:r w:rsidRPr="004B2A8B">
        <w:rPr>
          <w:rFonts w:ascii="PANDA Times UZ" w:hAnsi="PANDA Times UZ" w:cs="PANDA Times UZ"/>
          <w:szCs w:val="28"/>
        </w:rPr>
        <w:t xml:space="preserve">Êðåìåð Í.Ø. “Òåîðèÿ âåðîÿòíîñòåé è ìàòåìàòè÷åñêàÿ ñòàòèñòèêà”,  </w:t>
      </w:r>
      <w:r w:rsidRPr="004B2A8B">
        <w:rPr>
          <w:rFonts w:ascii="PANDA Times UZ" w:hAnsi="PANDA Times UZ" w:cs="PANDA Times UZ"/>
          <w:szCs w:val="28"/>
        </w:rPr>
        <w:tab/>
        <w:t>Ìîñêâà, 2000, 2001, 2002.</w:t>
      </w:r>
    </w:p>
    <w:p w:rsidR="00864EE3" w:rsidRPr="004B2A8B" w:rsidRDefault="00864EE3" w:rsidP="00864EE3">
      <w:pPr>
        <w:widowControl/>
        <w:numPr>
          <w:ilvl w:val="0"/>
          <w:numId w:val="7"/>
        </w:numPr>
        <w:autoSpaceDE w:val="0"/>
        <w:autoSpaceDN w:val="0"/>
        <w:adjustRightInd w:val="0"/>
        <w:ind w:left="0" w:firstLine="0"/>
        <w:jc w:val="both"/>
        <w:rPr>
          <w:rFonts w:ascii="PANDA Times UZ" w:hAnsi="PANDA Times UZ" w:cs="PANDA Times UZ"/>
          <w:szCs w:val="28"/>
        </w:rPr>
      </w:pPr>
      <w:r w:rsidRPr="004B2A8B">
        <w:rPr>
          <w:rFonts w:ascii="PANDA Times UZ" w:hAnsi="PANDA Times UZ" w:cs="PANDA Times UZ"/>
          <w:szCs w:val="28"/>
        </w:rPr>
        <w:t xml:space="preserve">Òþðèí Þ.Í., Ìàêàðîâ À.À. Ñòàòèñòè÷åñêèé àíàëèç äàííûõ íà êîìïüþòåðå, 4-изд. Ì., </w:t>
      </w:r>
      <w:r w:rsidRPr="004B2A8B">
        <w:rPr>
          <w:rFonts w:ascii="PANDA Times UZ" w:hAnsi="PANDA Times UZ"/>
          <w:szCs w:val="28"/>
        </w:rPr>
        <w:t>Инфра-М.,</w:t>
      </w:r>
      <w:r w:rsidRPr="004B2A8B">
        <w:rPr>
          <w:rFonts w:ascii="PANDA Times UZ" w:hAnsi="PANDA Times UZ" w:cs="Arial"/>
          <w:szCs w:val="28"/>
        </w:rPr>
        <w:t xml:space="preserve"> </w:t>
      </w:r>
      <w:r w:rsidRPr="004B2A8B">
        <w:rPr>
          <w:rFonts w:ascii="PANDA Times UZ" w:hAnsi="PANDA Times UZ" w:cs="PANDA Times UZ"/>
          <w:szCs w:val="28"/>
        </w:rPr>
        <w:t>2004.</w:t>
      </w:r>
    </w:p>
    <w:p w:rsidR="00864EE3" w:rsidRPr="004B2A8B" w:rsidRDefault="00864EE3" w:rsidP="00864EE3">
      <w:pPr>
        <w:widowControl/>
        <w:numPr>
          <w:ilvl w:val="0"/>
          <w:numId w:val="7"/>
        </w:numPr>
        <w:autoSpaceDE w:val="0"/>
        <w:autoSpaceDN w:val="0"/>
        <w:adjustRightInd w:val="0"/>
        <w:ind w:left="0" w:firstLine="0"/>
        <w:jc w:val="both"/>
        <w:rPr>
          <w:rFonts w:ascii="PANDA Times UZ" w:hAnsi="PANDA Times UZ" w:cs="PANDA Times UZ"/>
          <w:szCs w:val="28"/>
        </w:rPr>
      </w:pPr>
      <w:r w:rsidRPr="004B2A8B">
        <w:rPr>
          <w:rFonts w:ascii="PANDA Times UZ" w:hAnsi="PANDA Times UZ" w:cs="PANDA Times UZ"/>
          <w:szCs w:val="28"/>
        </w:rPr>
        <w:t xml:space="preserve">Êîëåìàåâ Â.À. Èâàíîâà. Â Ã “Òåîðèÿ âåðîÿòíîñòåé è ìàòåìàòè÷åñêàÿ ñòàòèñòèêà”,  Ì., </w:t>
      </w:r>
      <w:r w:rsidRPr="004B2A8B">
        <w:rPr>
          <w:rFonts w:ascii="PANDA Times UZ" w:hAnsi="PANDA Times UZ"/>
          <w:szCs w:val="28"/>
        </w:rPr>
        <w:t xml:space="preserve">Инфра-М., </w:t>
      </w:r>
      <w:r w:rsidRPr="004B2A8B">
        <w:rPr>
          <w:rFonts w:ascii="PANDA Times UZ" w:hAnsi="PANDA Times UZ" w:cs="PANDA Times UZ"/>
          <w:szCs w:val="28"/>
        </w:rPr>
        <w:t>1997.</w:t>
      </w:r>
    </w:p>
    <w:p w:rsidR="00864EE3" w:rsidRPr="004B2A8B" w:rsidRDefault="00864EE3" w:rsidP="00864EE3">
      <w:pPr>
        <w:widowControl/>
        <w:numPr>
          <w:ilvl w:val="0"/>
          <w:numId w:val="7"/>
        </w:numPr>
        <w:autoSpaceDE w:val="0"/>
        <w:autoSpaceDN w:val="0"/>
        <w:adjustRightInd w:val="0"/>
        <w:ind w:left="0" w:firstLine="0"/>
        <w:jc w:val="both"/>
        <w:rPr>
          <w:rFonts w:ascii="PANDA Times UZ" w:hAnsi="PANDA Times UZ" w:cs="PANDA Times UZ"/>
          <w:szCs w:val="28"/>
        </w:rPr>
      </w:pPr>
      <w:r w:rsidRPr="004B2A8B">
        <w:rPr>
          <w:rFonts w:ascii="PANDA Times UZ" w:hAnsi="PANDA Times UZ" w:cs="Arial"/>
          <w:szCs w:val="28"/>
        </w:rPr>
        <w:t xml:space="preserve">Алексакин С.В., Балдин А.В., Криницин В.В. и др. Прикладной статистический анализ данных (учебно – практическое пособие для вузов) книга 1,2. М.1998г. </w:t>
      </w:r>
    </w:p>
    <w:p w:rsidR="00864EE3" w:rsidRPr="004B2A8B" w:rsidRDefault="00864EE3" w:rsidP="00864EE3">
      <w:pPr>
        <w:widowControl/>
        <w:numPr>
          <w:ilvl w:val="0"/>
          <w:numId w:val="7"/>
        </w:numPr>
        <w:autoSpaceDE w:val="0"/>
        <w:autoSpaceDN w:val="0"/>
        <w:adjustRightInd w:val="0"/>
        <w:ind w:left="0" w:firstLine="0"/>
        <w:jc w:val="both"/>
        <w:rPr>
          <w:rFonts w:ascii="PANDA Times UZ" w:hAnsi="PANDA Times UZ" w:cs="PANDA Times UZ"/>
          <w:szCs w:val="28"/>
        </w:rPr>
      </w:pPr>
      <w:r w:rsidRPr="004B2A8B">
        <w:rPr>
          <w:rFonts w:ascii="PANDA Times UZ" w:hAnsi="PANDA Times UZ" w:cs="PANDA Times UZ"/>
          <w:szCs w:val="28"/>
        </w:rPr>
        <w:t>Фигурин В.А., Оболонкин В.В. «Теория вероятностей и математическая статистика», «Новое знание», Санкт-Петербург, 2003 й.</w:t>
      </w:r>
    </w:p>
    <w:p w:rsidR="00864EE3" w:rsidRPr="00864EE3" w:rsidRDefault="00864EE3" w:rsidP="00864EE3">
      <w:pPr>
        <w:ind w:left="720"/>
        <w:jc w:val="both"/>
        <w:rPr>
          <w:rFonts w:ascii="PANDA Times UZ" w:hAnsi="PANDA Times UZ" w:cs="PANDA Times UZ"/>
          <w:szCs w:val="28"/>
          <w:u w:val="single"/>
        </w:rPr>
      </w:pPr>
    </w:p>
    <w:p w:rsidR="00864EE3" w:rsidRPr="00864EE3" w:rsidRDefault="00864EE3" w:rsidP="00864EE3">
      <w:pPr>
        <w:ind w:left="720"/>
        <w:jc w:val="both"/>
        <w:rPr>
          <w:rFonts w:ascii="PANDA Times UZ" w:hAnsi="PANDA Times UZ" w:cs="PANDA Times UZ"/>
          <w:szCs w:val="28"/>
          <w:u w:val="single"/>
        </w:rPr>
      </w:pPr>
      <w:bookmarkStart w:id="0" w:name="_GoBack"/>
      <w:bookmarkEnd w:id="0"/>
    </w:p>
    <w:p w:rsidR="00864EE3" w:rsidRPr="004B2A8B" w:rsidRDefault="00864EE3" w:rsidP="00864EE3">
      <w:pPr>
        <w:widowControl/>
        <w:autoSpaceDE w:val="0"/>
        <w:autoSpaceDN w:val="0"/>
        <w:adjustRightInd w:val="0"/>
        <w:jc w:val="center"/>
        <w:rPr>
          <w:rFonts w:ascii="PANDA Times UZ" w:hAnsi="PANDA Times UZ" w:cs="PANDA Times UZ"/>
          <w:b/>
          <w:szCs w:val="28"/>
        </w:rPr>
      </w:pPr>
      <w:r w:rsidRPr="004B2A8B">
        <w:rPr>
          <w:rFonts w:ascii="PANDA Times UZ" w:hAnsi="PANDA Times UZ" w:cs="PANDA Times UZ"/>
          <w:b/>
          <w:szCs w:val="28"/>
        </w:rPr>
        <w:t>Šœøèì÷à àäàáè¸ò.</w:t>
      </w:r>
    </w:p>
    <w:p w:rsidR="00864EE3" w:rsidRPr="004B2A8B" w:rsidRDefault="00864EE3" w:rsidP="00864EE3">
      <w:pPr>
        <w:numPr>
          <w:ilvl w:val="12"/>
          <w:numId w:val="0"/>
        </w:numPr>
        <w:jc w:val="center"/>
        <w:rPr>
          <w:rFonts w:ascii="PANDA Times UZ" w:hAnsi="PANDA Times UZ" w:cs="PANDA Times UZ"/>
          <w:b/>
          <w:bCs/>
          <w:szCs w:val="28"/>
        </w:rPr>
      </w:pPr>
    </w:p>
    <w:p w:rsidR="00864EE3" w:rsidRPr="004B2A8B" w:rsidRDefault="00864EE3" w:rsidP="00864EE3">
      <w:pPr>
        <w:widowControl/>
        <w:numPr>
          <w:ilvl w:val="0"/>
          <w:numId w:val="8"/>
        </w:numPr>
        <w:autoSpaceDE w:val="0"/>
        <w:autoSpaceDN w:val="0"/>
        <w:adjustRightInd w:val="0"/>
        <w:ind w:left="360"/>
        <w:jc w:val="both"/>
        <w:rPr>
          <w:rFonts w:ascii="PANDA Times UZ" w:hAnsi="PANDA Times UZ" w:cs="PANDA Times UZ"/>
          <w:szCs w:val="28"/>
        </w:rPr>
      </w:pPr>
      <w:r w:rsidRPr="004B2A8B">
        <w:rPr>
          <w:szCs w:val="28"/>
        </w:rPr>
        <w:t>Боровиков В.</w:t>
      </w:r>
      <w:r w:rsidRPr="004B2A8B">
        <w:rPr>
          <w:szCs w:val="28"/>
        </w:rPr>
        <w:tab/>
        <w:t>Статистика. Искусство анализа данных на  компьютере:  2-е изд. (+СД).</w:t>
      </w:r>
      <w:r w:rsidRPr="004B2A8B">
        <w:rPr>
          <w:szCs w:val="28"/>
        </w:rPr>
        <w:tab/>
        <w:t>- СПб.: Питер, 2003. – 688 с.</w:t>
      </w:r>
      <w:r w:rsidRPr="004B2A8B">
        <w:rPr>
          <w:rFonts w:ascii="PANDA Times UZ" w:hAnsi="PANDA Times UZ" w:cs="PANDA Times UZ"/>
          <w:szCs w:val="28"/>
        </w:rPr>
        <w:t>.</w:t>
      </w:r>
    </w:p>
    <w:p w:rsidR="00864EE3" w:rsidRPr="004B2A8B" w:rsidRDefault="00864EE3" w:rsidP="00864EE3">
      <w:pPr>
        <w:ind w:left="360" w:hanging="360"/>
        <w:jc w:val="both"/>
        <w:rPr>
          <w:szCs w:val="28"/>
        </w:rPr>
      </w:pPr>
      <w:r w:rsidRPr="004B2A8B">
        <w:rPr>
          <w:szCs w:val="28"/>
        </w:rPr>
        <w:t>2. Ивашев-Мусатов О. С. Теория вероятностей и математическая  статистика. Учеб.пособ. 2-е изд. М.:ФИМА,2003.- 224с.</w:t>
      </w:r>
    </w:p>
    <w:p w:rsidR="00864EE3" w:rsidRPr="004B2A8B" w:rsidRDefault="00864EE3" w:rsidP="00864EE3">
      <w:pPr>
        <w:jc w:val="both"/>
        <w:rPr>
          <w:szCs w:val="28"/>
        </w:rPr>
      </w:pPr>
      <w:r w:rsidRPr="004B2A8B">
        <w:rPr>
          <w:szCs w:val="28"/>
        </w:rPr>
        <w:t>3. Гмурман В.Е. Руководство к решению задач по теории вероятностей и математической статистики. 9-е изд. Стер.: Учебное пособие для студентов вузов. - М.: Высш. Школа, 2004. – 404 с.</w:t>
      </w:r>
    </w:p>
    <w:p w:rsidR="00864EE3" w:rsidRPr="004B2A8B" w:rsidRDefault="00864EE3" w:rsidP="00864EE3">
      <w:pPr>
        <w:ind w:left="360" w:hanging="360"/>
        <w:jc w:val="both"/>
        <w:rPr>
          <w:b/>
          <w:szCs w:val="28"/>
          <w:lang w:val="en-US"/>
        </w:rPr>
      </w:pPr>
      <w:r w:rsidRPr="004B2A8B">
        <w:rPr>
          <w:szCs w:val="28"/>
        </w:rPr>
        <w:tab/>
      </w:r>
    </w:p>
    <w:p w:rsidR="00864EE3" w:rsidRPr="004B2A8B" w:rsidRDefault="00864EE3" w:rsidP="00864EE3">
      <w:pPr>
        <w:widowControl/>
        <w:jc w:val="center"/>
        <w:rPr>
          <w:b/>
          <w:szCs w:val="28"/>
          <w:lang w:val="en-US"/>
        </w:rPr>
      </w:pPr>
    </w:p>
    <w:p w:rsidR="00864EE3" w:rsidRPr="004B2A8B" w:rsidRDefault="00864EE3" w:rsidP="00864EE3">
      <w:pPr>
        <w:widowControl/>
        <w:jc w:val="center"/>
        <w:rPr>
          <w:b/>
          <w:szCs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PANDA Times UZ">
    <w:altName w:val="Microsoft YaHei"/>
    <w:charset w:val="00"/>
    <w:family w:val="swiss"/>
    <w:pitch w:val="variable"/>
    <w:sig w:usb0="00000001"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F0315"/>
    <w:multiLevelType w:val="singleLevel"/>
    <w:tmpl w:val="5686CCC8"/>
    <w:lvl w:ilvl="0">
      <w:start w:val="2"/>
      <w:numFmt w:val="decimal"/>
      <w:lvlText w:val="%1. "/>
      <w:legacy w:legacy="1" w:legacySpace="0" w:legacyIndent="283"/>
      <w:lvlJc w:val="left"/>
      <w:pPr>
        <w:ind w:left="1134" w:hanging="283"/>
      </w:pPr>
      <w:rPr>
        <w:sz w:val="28"/>
      </w:rPr>
    </w:lvl>
  </w:abstractNum>
  <w:abstractNum w:abstractNumId="1">
    <w:nsid w:val="21992CA0"/>
    <w:multiLevelType w:val="singleLevel"/>
    <w:tmpl w:val="5686CCC8"/>
    <w:lvl w:ilvl="0">
      <w:start w:val="1"/>
      <w:numFmt w:val="decimal"/>
      <w:lvlText w:val="%1. "/>
      <w:legacy w:legacy="1" w:legacySpace="0" w:legacyIndent="283"/>
      <w:lvlJc w:val="left"/>
      <w:pPr>
        <w:ind w:left="1134" w:hanging="283"/>
      </w:pPr>
      <w:rPr>
        <w:sz w:val="28"/>
      </w:rPr>
    </w:lvl>
  </w:abstractNum>
  <w:abstractNum w:abstractNumId="2">
    <w:nsid w:val="42CA0EDE"/>
    <w:multiLevelType w:val="hybridMultilevel"/>
    <w:tmpl w:val="1884DE8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nsid w:val="4DE75604"/>
    <w:multiLevelType w:val="singleLevel"/>
    <w:tmpl w:val="5686CCC8"/>
    <w:lvl w:ilvl="0">
      <w:start w:val="1"/>
      <w:numFmt w:val="decimal"/>
      <w:lvlText w:val="%1. "/>
      <w:legacy w:legacy="1" w:legacySpace="0" w:legacyIndent="283"/>
      <w:lvlJc w:val="left"/>
      <w:pPr>
        <w:ind w:left="1134" w:hanging="283"/>
      </w:pPr>
      <w:rPr>
        <w:sz w:val="28"/>
      </w:rPr>
    </w:lvl>
  </w:abstractNum>
  <w:abstractNum w:abstractNumId="4">
    <w:nsid w:val="534419C8"/>
    <w:multiLevelType w:val="singleLevel"/>
    <w:tmpl w:val="FA2AAFB8"/>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abstractNum>
  <w:abstractNum w:abstractNumId="5">
    <w:nsid w:val="5C480150"/>
    <w:multiLevelType w:val="singleLevel"/>
    <w:tmpl w:val="5686CCC8"/>
    <w:lvl w:ilvl="0">
      <w:start w:val="2"/>
      <w:numFmt w:val="decimal"/>
      <w:lvlText w:val="%1. "/>
      <w:legacy w:legacy="1" w:legacySpace="0" w:legacyIndent="283"/>
      <w:lvlJc w:val="left"/>
      <w:pPr>
        <w:ind w:left="1003" w:hanging="283"/>
      </w:pPr>
      <w:rPr>
        <w:sz w:val="28"/>
      </w:rPr>
    </w:lvl>
  </w:abstractNum>
  <w:abstractNum w:abstractNumId="6">
    <w:nsid w:val="7E502932"/>
    <w:multiLevelType w:val="singleLevel"/>
    <w:tmpl w:val="D4324208"/>
    <w:lvl w:ilvl="0">
      <w:start w:val="1"/>
      <w:numFmt w:val="decimal"/>
      <w:lvlText w:val="%1."/>
      <w:legacy w:legacy="1" w:legacySpace="120" w:legacyIndent="360"/>
      <w:lvlJc w:val="left"/>
      <w:pPr>
        <w:ind w:left="1080" w:hanging="360"/>
      </w:pPr>
      <w:rPr>
        <w:rFonts w:ascii="Times New Roman" w:hAnsi="Times New Roman" w:cs="Times New Roman" w:hint="default"/>
      </w:rPr>
    </w:lvl>
  </w:abstractNum>
  <w:num w:numId="1">
    <w:abstractNumId w:val="3"/>
  </w:num>
  <w:num w:numId="2">
    <w:abstractNumId w:val="0"/>
  </w:num>
  <w:num w:numId="3">
    <w:abstractNumId w:val="0"/>
    <w:lvlOverride w:ilvl="0">
      <w:lvl w:ilvl="0">
        <w:start w:val="3"/>
        <w:numFmt w:val="decimal"/>
        <w:lvlText w:val="%1. "/>
        <w:legacy w:legacy="1" w:legacySpace="0" w:legacyIndent="283"/>
        <w:lvlJc w:val="left"/>
        <w:pPr>
          <w:ind w:left="1134" w:hanging="283"/>
        </w:pPr>
        <w:rPr>
          <w:sz w:val="28"/>
        </w:rPr>
      </w:lvl>
    </w:lvlOverride>
  </w:num>
  <w:num w:numId="4">
    <w:abstractNumId w:val="1"/>
  </w:num>
  <w:num w:numId="5">
    <w:abstractNumId w:val="5"/>
  </w:num>
  <w:num w:numId="6">
    <w:abstractNumId w:val="2"/>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EE3"/>
    <w:rsid w:val="00864EE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EE3"/>
    <w:pPr>
      <w:widowControl w:val="0"/>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EE3"/>
    <w:pPr>
      <w:widowControl w:val="0"/>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4.w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oleObject" Target="embeddings/oleObject4.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2067</Words>
  <Characters>11783</Characters>
  <Application>Microsoft Office Word</Application>
  <DocSecurity>0</DocSecurity>
  <Lines>98</Lines>
  <Paragraphs>27</Paragraphs>
  <ScaleCrop>false</ScaleCrop>
  <Company>Home</Company>
  <LinksUpToDate>false</LinksUpToDate>
  <CharactersWithSpaces>13823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2012-11-05T13:12:00Z</dcterms:created>
  <dcterms:modified xsi:type="dcterms:W3CDTF">2012-11-05T13:12:00Z</dcterms:modified>
</cp:coreProperties>
</file>